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E9B29" w14:textId="6099800C" w:rsidR="00EE09C4" w:rsidRPr="00E66C51" w:rsidRDefault="00EF4A85" w:rsidP="00EF4A85">
      <w:pPr>
        <w:spacing w:line="340" w:lineRule="exact"/>
        <w:jc w:val="right"/>
        <w:rPr>
          <w:szCs w:val="21"/>
        </w:rPr>
      </w:pPr>
      <w:r w:rsidRPr="00E66C51">
        <w:rPr>
          <w:szCs w:val="21"/>
        </w:rPr>
        <w:t>20</w:t>
      </w:r>
      <w:r w:rsidR="005F750C" w:rsidRPr="00E66C51">
        <w:rPr>
          <w:rFonts w:hint="eastAsia"/>
          <w:szCs w:val="21"/>
        </w:rPr>
        <w:t>2</w:t>
      </w:r>
      <w:r w:rsidR="00707F62" w:rsidRPr="00E66C51">
        <w:rPr>
          <w:rFonts w:hint="eastAsia"/>
          <w:szCs w:val="21"/>
        </w:rPr>
        <w:t>3</w:t>
      </w:r>
      <w:r w:rsidR="005569F5" w:rsidRPr="00E66C51">
        <w:rPr>
          <w:rFonts w:hint="eastAsia"/>
          <w:szCs w:val="21"/>
        </w:rPr>
        <w:t>年</w:t>
      </w:r>
      <w:r w:rsidR="009C26F8">
        <w:rPr>
          <w:rFonts w:hint="eastAsia"/>
          <w:szCs w:val="21"/>
        </w:rPr>
        <w:t>6</w:t>
      </w:r>
      <w:r w:rsidR="009C26F8">
        <w:rPr>
          <w:rFonts w:hint="eastAsia"/>
          <w:szCs w:val="21"/>
        </w:rPr>
        <w:t>月作</w:t>
      </w:r>
      <w:r w:rsidR="00EE09C4" w:rsidRPr="00E66C51">
        <w:rPr>
          <w:szCs w:val="21"/>
        </w:rPr>
        <w:t>成</w:t>
      </w:r>
    </w:p>
    <w:p w14:paraId="5E6346B0" w14:textId="24C04959" w:rsidR="00461589" w:rsidRPr="00E66C51" w:rsidRDefault="00A37FF4" w:rsidP="00EF4A85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E66C51">
        <w:rPr>
          <w:rFonts w:ascii="ＭＳ ゴシック" w:eastAsia="ＭＳ ゴシック" w:hAnsi="ＭＳ ゴシック" w:hint="eastAsia"/>
          <w:sz w:val="24"/>
        </w:rPr>
        <w:t>製品別比較表（案）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497"/>
        <w:gridCol w:w="870"/>
        <w:gridCol w:w="3299"/>
        <w:gridCol w:w="4170"/>
      </w:tblGrid>
      <w:tr w:rsidR="00E66C51" w:rsidRPr="00E66C51" w14:paraId="6A1E54A5" w14:textId="77777777" w:rsidTr="009A3C7B">
        <w:tc>
          <w:tcPr>
            <w:tcW w:w="1497" w:type="dxa"/>
            <w:vAlign w:val="center"/>
          </w:tcPr>
          <w:p w14:paraId="219BC321" w14:textId="77777777" w:rsidR="00461589" w:rsidRPr="00E66C51" w:rsidRDefault="00461589" w:rsidP="00EF4A8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9" w:type="dxa"/>
            <w:gridSpan w:val="2"/>
            <w:vAlign w:val="center"/>
          </w:tcPr>
          <w:p w14:paraId="6F997FC2" w14:textId="77777777" w:rsidR="00461589" w:rsidRPr="00E66C51" w:rsidRDefault="00461589" w:rsidP="002D292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E66C51">
              <w:rPr>
                <w:rFonts w:ascii="ＭＳ ゴシック" w:eastAsia="ＭＳ ゴシック" w:hAnsi="ＭＳ ゴシック" w:hint="eastAsia"/>
              </w:rPr>
              <w:t>後発品</w:t>
            </w:r>
          </w:p>
        </w:tc>
        <w:tc>
          <w:tcPr>
            <w:tcW w:w="4170" w:type="dxa"/>
            <w:vAlign w:val="center"/>
          </w:tcPr>
          <w:p w14:paraId="6EC72D36" w14:textId="77777777" w:rsidR="00461589" w:rsidRPr="00E66C51" w:rsidRDefault="00267E77" w:rsidP="002D292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E66C51">
              <w:rPr>
                <w:rFonts w:ascii="ＭＳ ゴシック" w:eastAsia="ＭＳ ゴシック" w:hAnsi="ＭＳ ゴシック" w:hint="eastAsia"/>
              </w:rPr>
              <w:t>標準</w:t>
            </w:r>
            <w:r w:rsidR="00461589" w:rsidRPr="00E66C51">
              <w:rPr>
                <w:rFonts w:ascii="ＭＳ ゴシック" w:eastAsia="ＭＳ ゴシック" w:hAnsi="ＭＳ ゴシック" w:hint="eastAsia"/>
              </w:rPr>
              <w:t>品</w:t>
            </w:r>
          </w:p>
        </w:tc>
      </w:tr>
      <w:tr w:rsidR="00E66C51" w:rsidRPr="00E66C51" w14:paraId="7CE2E5AD" w14:textId="77777777" w:rsidTr="009A3C7B">
        <w:trPr>
          <w:trHeight w:val="266"/>
        </w:trPr>
        <w:tc>
          <w:tcPr>
            <w:tcW w:w="1497" w:type="dxa"/>
            <w:vAlign w:val="center"/>
          </w:tcPr>
          <w:p w14:paraId="28A22AAA" w14:textId="77777777" w:rsidR="00461589" w:rsidRPr="00E66C51" w:rsidRDefault="003F7CE0" w:rsidP="00B16AEB">
            <w:pPr>
              <w:topLinePunct/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66C51">
              <w:rPr>
                <w:rFonts w:ascii="ＭＳ ゴシック" w:eastAsia="ＭＳ ゴシック" w:hAnsi="ＭＳ ゴシック" w:hint="eastAsia"/>
                <w:szCs w:val="21"/>
              </w:rPr>
              <w:t>販売会社名</w:t>
            </w:r>
          </w:p>
        </w:tc>
        <w:tc>
          <w:tcPr>
            <w:tcW w:w="4169" w:type="dxa"/>
            <w:gridSpan w:val="2"/>
            <w:vAlign w:val="center"/>
          </w:tcPr>
          <w:p w14:paraId="704B84BC" w14:textId="0587D4A7" w:rsidR="003F7CE0" w:rsidRPr="00E66C51" w:rsidRDefault="00116CAF" w:rsidP="00B16AEB">
            <w:pPr>
              <w:spacing w:line="240" w:lineRule="exact"/>
              <w:jc w:val="center"/>
            </w:pPr>
            <w:r w:rsidRPr="00E66C51">
              <w:rPr>
                <w:rFonts w:hint="eastAsia"/>
              </w:rPr>
              <w:t>ネオ</w:t>
            </w:r>
            <w:r w:rsidR="00B16AEB" w:rsidRPr="00E66C51">
              <w:rPr>
                <w:rFonts w:hint="eastAsia"/>
              </w:rPr>
              <w:t>クリティケア</w:t>
            </w:r>
            <w:r w:rsidRPr="00E66C51">
              <w:rPr>
                <w:rFonts w:hint="eastAsia"/>
              </w:rPr>
              <w:t>製薬</w:t>
            </w:r>
            <w:r w:rsidR="007D0FBA" w:rsidRPr="00E66C51">
              <w:rPr>
                <w:rFonts w:hint="eastAsia"/>
              </w:rPr>
              <w:t>株式会社</w:t>
            </w:r>
          </w:p>
        </w:tc>
        <w:tc>
          <w:tcPr>
            <w:tcW w:w="4170" w:type="dxa"/>
            <w:vAlign w:val="center"/>
          </w:tcPr>
          <w:p w14:paraId="1C301D5B" w14:textId="77777777" w:rsidR="003F7CE0" w:rsidRPr="00E66C51" w:rsidRDefault="003833AD" w:rsidP="003F7CE0">
            <w:pPr>
              <w:spacing w:line="200" w:lineRule="exact"/>
              <w:jc w:val="center"/>
              <w:rPr>
                <w:szCs w:val="21"/>
              </w:rPr>
            </w:pPr>
            <w:r w:rsidRPr="00E66C51">
              <w:rPr>
                <w:rFonts w:hint="eastAsia"/>
                <w:szCs w:val="21"/>
              </w:rPr>
              <w:t>ノバルティスファーマ株式会社</w:t>
            </w:r>
          </w:p>
        </w:tc>
      </w:tr>
      <w:tr w:rsidR="00E66C51" w:rsidRPr="00E66C51" w14:paraId="006CF12B" w14:textId="77777777" w:rsidTr="009A3C7B">
        <w:tc>
          <w:tcPr>
            <w:tcW w:w="1497" w:type="dxa"/>
            <w:vAlign w:val="center"/>
          </w:tcPr>
          <w:p w14:paraId="279211D7" w14:textId="77777777" w:rsidR="00461589" w:rsidRPr="00E66C51" w:rsidRDefault="00461589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66C51">
              <w:rPr>
                <w:rFonts w:ascii="ＭＳ ゴシック" w:eastAsia="ＭＳ ゴシック" w:hAnsi="ＭＳ ゴシック" w:hint="eastAsia"/>
              </w:rPr>
              <w:t>製品名</w:t>
            </w:r>
          </w:p>
        </w:tc>
        <w:tc>
          <w:tcPr>
            <w:tcW w:w="4169" w:type="dxa"/>
            <w:gridSpan w:val="2"/>
            <w:vAlign w:val="center"/>
          </w:tcPr>
          <w:p w14:paraId="29C31F7A" w14:textId="77777777" w:rsidR="00C21F12" w:rsidRPr="00E66C51" w:rsidRDefault="00BC2984" w:rsidP="003C016F">
            <w:pPr>
              <w:pStyle w:val="2"/>
              <w:snapToGrid w:val="0"/>
              <w:spacing w:before="0" w:beforeAutospacing="0" w:after="0" w:afterAutospacing="0"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E66C51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ゾレドロン酸点滴静注</w:t>
            </w:r>
          </w:p>
          <w:p w14:paraId="3D9B51E7" w14:textId="77777777" w:rsidR="00BC2984" w:rsidRPr="00E66C51" w:rsidRDefault="00BC2984" w:rsidP="003C016F">
            <w:pPr>
              <w:pStyle w:val="2"/>
              <w:snapToGrid w:val="0"/>
              <w:spacing w:before="0" w:beforeAutospacing="0" w:after="0" w:afterAutospacing="0"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E66C51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4mg/100mL</w:t>
            </w:r>
            <w:r w:rsidR="00C21F12" w:rsidRPr="00E66C51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バッグ</w:t>
            </w:r>
            <w:r w:rsidRPr="00E66C51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「</w:t>
            </w:r>
            <w:r w:rsidRPr="00E66C51">
              <w:rPr>
                <w:rFonts w:ascii="Century" w:eastAsia="ＭＳ 明朝" w:hAnsi="Century"/>
                <w:b w:val="0"/>
                <w:sz w:val="21"/>
                <w:szCs w:val="21"/>
              </w:rPr>
              <w:t>KCC</w:t>
            </w:r>
            <w:r w:rsidRPr="00E66C51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」</w:t>
            </w:r>
          </w:p>
        </w:tc>
        <w:tc>
          <w:tcPr>
            <w:tcW w:w="4170" w:type="dxa"/>
            <w:vAlign w:val="center"/>
          </w:tcPr>
          <w:p w14:paraId="0AA1E8CF" w14:textId="77777777" w:rsidR="00845F62" w:rsidRPr="00E66C51" w:rsidRDefault="00A37FF4" w:rsidP="00845F62">
            <w:pPr>
              <w:pStyle w:val="2"/>
              <w:snapToGrid w:val="0"/>
              <w:spacing w:before="0" w:beforeAutospacing="0" w:after="0" w:afterAutospacing="0"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E66C51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ゾメタ点滴静注</w:t>
            </w:r>
            <w:r w:rsidRPr="00E66C51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4mg/100mL</w:t>
            </w:r>
          </w:p>
        </w:tc>
      </w:tr>
      <w:tr w:rsidR="00E66C51" w:rsidRPr="00E66C51" w14:paraId="00B7988D" w14:textId="77777777" w:rsidTr="009A3C7B">
        <w:tc>
          <w:tcPr>
            <w:tcW w:w="1497" w:type="dxa"/>
            <w:vAlign w:val="center"/>
          </w:tcPr>
          <w:p w14:paraId="6E6CB94A" w14:textId="603541F5" w:rsidR="005E0E27" w:rsidRPr="00E66C51" w:rsidRDefault="005E0E27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66C51">
              <w:rPr>
                <w:rFonts w:ascii="ＭＳ ゴシック" w:eastAsia="ＭＳ ゴシック" w:hAnsi="ＭＳ ゴシック" w:hint="eastAsia"/>
              </w:rPr>
              <w:t>一般</w:t>
            </w:r>
            <w:r w:rsidR="00B66D46" w:rsidRPr="00E66C51">
              <w:rPr>
                <w:rFonts w:ascii="ＭＳ ゴシック" w:eastAsia="ＭＳ ゴシック" w:hAnsi="ＭＳ ゴシック" w:hint="eastAsia"/>
              </w:rPr>
              <w:t>的名称</w:t>
            </w:r>
          </w:p>
        </w:tc>
        <w:tc>
          <w:tcPr>
            <w:tcW w:w="8339" w:type="dxa"/>
            <w:gridSpan w:val="3"/>
            <w:vAlign w:val="center"/>
          </w:tcPr>
          <w:p w14:paraId="5C0D2E57" w14:textId="77777777" w:rsidR="005E0E27" w:rsidRPr="00E66C51" w:rsidRDefault="007D0FBA" w:rsidP="002D2927">
            <w:pPr>
              <w:spacing w:line="280" w:lineRule="exact"/>
              <w:jc w:val="center"/>
            </w:pPr>
            <w:r w:rsidRPr="00E66C51">
              <w:rPr>
                <w:rFonts w:hint="eastAsia"/>
              </w:rPr>
              <w:t>ゾレドロン酸水和物</w:t>
            </w:r>
          </w:p>
        </w:tc>
      </w:tr>
      <w:tr w:rsidR="00E66C51" w:rsidRPr="00E66C51" w14:paraId="730693E4" w14:textId="77777777" w:rsidTr="009A3C7B">
        <w:tc>
          <w:tcPr>
            <w:tcW w:w="1497" w:type="dxa"/>
            <w:vAlign w:val="center"/>
          </w:tcPr>
          <w:p w14:paraId="1E63FDA4" w14:textId="77777777" w:rsidR="005E0E27" w:rsidRPr="00E66C51" w:rsidRDefault="005E0E27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66C51">
              <w:rPr>
                <w:rFonts w:ascii="ＭＳ ゴシック" w:eastAsia="ＭＳ ゴシック" w:hAnsi="ＭＳ ゴシック" w:hint="eastAsia"/>
              </w:rPr>
              <w:t>薬効分類</w:t>
            </w:r>
            <w:r w:rsidR="00EE09C4" w:rsidRPr="00E66C5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339" w:type="dxa"/>
            <w:gridSpan w:val="3"/>
            <w:vAlign w:val="center"/>
          </w:tcPr>
          <w:p w14:paraId="7D063AB1" w14:textId="77777777" w:rsidR="005E0E27" w:rsidRPr="00E66C51" w:rsidRDefault="007D0FBA" w:rsidP="002D2927">
            <w:pPr>
              <w:spacing w:line="280" w:lineRule="exact"/>
              <w:jc w:val="center"/>
            </w:pPr>
            <w:r w:rsidRPr="00E66C51">
              <w:rPr>
                <w:rFonts w:hint="eastAsia"/>
              </w:rPr>
              <w:t>骨吸収抑制剤</w:t>
            </w:r>
          </w:p>
        </w:tc>
      </w:tr>
      <w:tr w:rsidR="00E66C51" w:rsidRPr="00E66C51" w14:paraId="30FB8BD0" w14:textId="77777777" w:rsidTr="009A3C7B">
        <w:trPr>
          <w:trHeight w:val="237"/>
        </w:trPr>
        <w:tc>
          <w:tcPr>
            <w:tcW w:w="1497" w:type="dxa"/>
            <w:vAlign w:val="center"/>
          </w:tcPr>
          <w:p w14:paraId="5E649686" w14:textId="77777777" w:rsidR="007D0FBA" w:rsidRPr="00E66C51" w:rsidRDefault="007D0FBA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66C51">
              <w:rPr>
                <w:rFonts w:ascii="ＭＳ ゴシック" w:eastAsia="ＭＳ ゴシック" w:hAnsi="ＭＳ ゴシック" w:hint="eastAsia"/>
              </w:rPr>
              <w:t>規格</w:t>
            </w:r>
          </w:p>
        </w:tc>
        <w:tc>
          <w:tcPr>
            <w:tcW w:w="4169" w:type="dxa"/>
            <w:gridSpan w:val="2"/>
            <w:vAlign w:val="center"/>
          </w:tcPr>
          <w:p w14:paraId="53EF86E4" w14:textId="77777777" w:rsidR="007D0FBA" w:rsidRPr="00E66C51" w:rsidRDefault="007D0FBA" w:rsidP="002D2927">
            <w:pPr>
              <w:spacing w:line="280" w:lineRule="exact"/>
              <w:jc w:val="center"/>
            </w:pPr>
            <w:r w:rsidRPr="00E66C51">
              <w:rPr>
                <w:rFonts w:hint="eastAsia"/>
              </w:rPr>
              <w:t>4mg 100</w:t>
            </w:r>
            <w:r w:rsidR="00A37FF4" w:rsidRPr="00E66C51">
              <w:rPr>
                <w:rFonts w:hint="eastAsia"/>
              </w:rPr>
              <w:t>m</w:t>
            </w:r>
            <w:r w:rsidRPr="00E66C51">
              <w:rPr>
                <w:rFonts w:hint="eastAsia"/>
              </w:rPr>
              <w:t>L 1</w:t>
            </w:r>
            <w:r w:rsidR="00766DA2" w:rsidRPr="00E66C51">
              <w:rPr>
                <w:rFonts w:hint="eastAsia"/>
              </w:rPr>
              <w:t>袋</w:t>
            </w:r>
          </w:p>
        </w:tc>
        <w:tc>
          <w:tcPr>
            <w:tcW w:w="4170" w:type="dxa"/>
            <w:vAlign w:val="center"/>
          </w:tcPr>
          <w:p w14:paraId="2716CE78" w14:textId="77777777" w:rsidR="00845F62" w:rsidRPr="00E66C51" w:rsidRDefault="007D0FBA" w:rsidP="00845F62">
            <w:pPr>
              <w:spacing w:line="280" w:lineRule="exact"/>
              <w:jc w:val="center"/>
            </w:pPr>
            <w:r w:rsidRPr="00E66C51">
              <w:rPr>
                <w:rFonts w:hint="eastAsia"/>
              </w:rPr>
              <w:t>4mg 100mL 1</w:t>
            </w:r>
            <w:r w:rsidRPr="00E66C51">
              <w:rPr>
                <w:rFonts w:hint="eastAsia"/>
              </w:rPr>
              <w:t>ボトル</w:t>
            </w:r>
          </w:p>
        </w:tc>
      </w:tr>
      <w:tr w:rsidR="00E66C51" w:rsidRPr="00E66C51" w14:paraId="0001E79B" w14:textId="77777777" w:rsidTr="009A3C7B">
        <w:trPr>
          <w:trHeight w:val="256"/>
        </w:trPr>
        <w:tc>
          <w:tcPr>
            <w:tcW w:w="1497" w:type="dxa"/>
            <w:vAlign w:val="center"/>
          </w:tcPr>
          <w:p w14:paraId="3D2F8992" w14:textId="77777777" w:rsidR="006F4727" w:rsidRPr="00E66C51" w:rsidRDefault="006F4727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66C51">
              <w:rPr>
                <w:rFonts w:ascii="ＭＳ ゴシック" w:eastAsia="ＭＳ ゴシック" w:hAnsi="ＭＳ ゴシック" w:hint="eastAsia"/>
              </w:rPr>
              <w:t>薬価</w:t>
            </w:r>
          </w:p>
        </w:tc>
        <w:tc>
          <w:tcPr>
            <w:tcW w:w="4169" w:type="dxa"/>
            <w:gridSpan w:val="2"/>
            <w:vAlign w:val="center"/>
          </w:tcPr>
          <w:p w14:paraId="63BD8C2A" w14:textId="2908543F" w:rsidR="006F4727" w:rsidRPr="00E66C51" w:rsidRDefault="00707F62" w:rsidP="00F1414A">
            <w:pPr>
              <w:spacing w:line="280" w:lineRule="exact"/>
              <w:jc w:val="center"/>
            </w:pPr>
            <w:r w:rsidRPr="00E66C51">
              <w:t>6,988</w:t>
            </w:r>
            <w:r w:rsidR="006F4727" w:rsidRPr="00E66C51">
              <w:rPr>
                <w:rFonts w:hint="eastAsia"/>
              </w:rPr>
              <w:t>円</w:t>
            </w:r>
          </w:p>
        </w:tc>
        <w:tc>
          <w:tcPr>
            <w:tcW w:w="4170" w:type="dxa"/>
            <w:vAlign w:val="center"/>
          </w:tcPr>
          <w:p w14:paraId="79B71733" w14:textId="572179D3" w:rsidR="006F4727" w:rsidRPr="00E66C51" w:rsidRDefault="00132A1E" w:rsidP="00F1414A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  <w:r w:rsidR="0074430E">
              <w:rPr>
                <w:rFonts w:hint="eastAsia"/>
              </w:rPr>
              <w:t>6</w:t>
            </w:r>
            <w:r>
              <w:rPr>
                <w:rFonts w:hint="eastAsia"/>
              </w:rPr>
              <w:t>,</w:t>
            </w:r>
            <w:r w:rsidR="0074430E">
              <w:t>383</w:t>
            </w:r>
            <w:r w:rsidR="006F4727" w:rsidRPr="00E66C51">
              <w:rPr>
                <w:rFonts w:hint="eastAsia"/>
              </w:rPr>
              <w:t>円</w:t>
            </w:r>
          </w:p>
        </w:tc>
      </w:tr>
      <w:tr w:rsidR="00E66C51" w:rsidRPr="00E66C51" w14:paraId="06667858" w14:textId="77777777" w:rsidTr="006B04FA">
        <w:tc>
          <w:tcPr>
            <w:tcW w:w="1497" w:type="dxa"/>
            <w:vAlign w:val="center"/>
          </w:tcPr>
          <w:p w14:paraId="641EE452" w14:textId="77777777" w:rsidR="00461589" w:rsidRPr="00E66C51" w:rsidRDefault="00461589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66C51">
              <w:rPr>
                <w:rFonts w:ascii="ＭＳ ゴシック" w:eastAsia="ＭＳ ゴシック" w:hAnsi="ＭＳ ゴシック" w:hint="eastAsia"/>
              </w:rPr>
              <w:t>効能・効果</w:t>
            </w:r>
          </w:p>
        </w:tc>
        <w:tc>
          <w:tcPr>
            <w:tcW w:w="870" w:type="dxa"/>
            <w:vAlign w:val="center"/>
          </w:tcPr>
          <w:p w14:paraId="102A14C8" w14:textId="77777777" w:rsidR="009315CA" w:rsidRPr="00E66C51" w:rsidRDefault="0050167E" w:rsidP="00EF4A85">
            <w:pPr>
              <w:spacing w:line="280" w:lineRule="exact"/>
            </w:pPr>
            <w:r w:rsidRPr="00E66C51">
              <w:rPr>
                <w:rFonts w:hint="eastAsia"/>
              </w:rPr>
              <w:t>標準品</w:t>
            </w:r>
          </w:p>
          <w:p w14:paraId="396BE8B7" w14:textId="77777777" w:rsidR="00461589" w:rsidRPr="00E66C51" w:rsidRDefault="009315CA" w:rsidP="00EF4A85">
            <w:pPr>
              <w:spacing w:line="280" w:lineRule="exact"/>
            </w:pPr>
            <w:r w:rsidRPr="00E66C51">
              <w:t>と同じ</w:t>
            </w:r>
          </w:p>
        </w:tc>
        <w:tc>
          <w:tcPr>
            <w:tcW w:w="7469" w:type="dxa"/>
            <w:gridSpan w:val="2"/>
            <w:vAlign w:val="center"/>
          </w:tcPr>
          <w:p w14:paraId="7BCB86D3" w14:textId="77777777" w:rsidR="00D85743" w:rsidRPr="00E66C51" w:rsidRDefault="007D0FBA" w:rsidP="007D0FBA">
            <w:pPr>
              <w:widowControl/>
              <w:numPr>
                <w:ilvl w:val="0"/>
                <w:numId w:val="3"/>
              </w:numPr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E66C51">
              <w:rPr>
                <w:rFonts w:cs="ＭＳ Ｐゴシック" w:hint="eastAsia"/>
                <w:kern w:val="0"/>
                <w:szCs w:val="21"/>
              </w:rPr>
              <w:t>悪性腫瘍による高カルシウム血症</w:t>
            </w:r>
          </w:p>
          <w:p w14:paraId="4A003E65" w14:textId="77777777" w:rsidR="007D0FBA" w:rsidRPr="00E66C51" w:rsidRDefault="007D0FBA" w:rsidP="007D0FBA">
            <w:pPr>
              <w:widowControl/>
              <w:numPr>
                <w:ilvl w:val="0"/>
                <w:numId w:val="3"/>
              </w:numPr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E66C51">
              <w:rPr>
                <w:rFonts w:cs="ＭＳ Ｐゴシック" w:hint="eastAsia"/>
                <w:kern w:val="0"/>
                <w:szCs w:val="21"/>
              </w:rPr>
              <w:t>多発性骨髄腫による骨病変及び固形癌骨転移による骨病変</w:t>
            </w:r>
          </w:p>
        </w:tc>
      </w:tr>
      <w:tr w:rsidR="00E66C51" w:rsidRPr="00E66C51" w14:paraId="747CB6D0" w14:textId="77777777" w:rsidTr="009A3C7B">
        <w:tc>
          <w:tcPr>
            <w:tcW w:w="1497" w:type="dxa"/>
            <w:vAlign w:val="center"/>
          </w:tcPr>
          <w:p w14:paraId="24237EAB" w14:textId="77777777" w:rsidR="00461589" w:rsidRPr="00E66C51" w:rsidRDefault="00461589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66C51"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4169" w:type="dxa"/>
            <w:gridSpan w:val="2"/>
            <w:vAlign w:val="center"/>
          </w:tcPr>
          <w:p w14:paraId="00BF3087" w14:textId="77777777" w:rsidR="00766DA2" w:rsidRPr="00E66C51" w:rsidRDefault="00766DA2" w:rsidP="007F0969">
            <w:pPr>
              <w:widowControl/>
              <w:numPr>
                <w:ilvl w:val="0"/>
                <w:numId w:val="4"/>
              </w:numPr>
              <w:jc w:val="left"/>
              <w:rPr>
                <w:rFonts w:cs="ＭＳ Ｐゴシック"/>
                <w:kern w:val="0"/>
                <w:sz w:val="20"/>
                <w:szCs w:val="20"/>
              </w:rPr>
            </w:pPr>
            <w:r w:rsidRPr="00E66C51">
              <w:rPr>
                <w:rFonts w:cs="ＭＳ Ｐゴシック"/>
                <w:kern w:val="0"/>
                <w:sz w:val="20"/>
                <w:szCs w:val="20"/>
              </w:rPr>
              <w:t>悪性腫瘍による高カルシウム血症</w:t>
            </w:r>
          </w:p>
          <w:p w14:paraId="41B56CAE" w14:textId="77777777" w:rsidR="00766DA2" w:rsidRPr="00E66C51" w:rsidRDefault="00766DA2" w:rsidP="007F0969">
            <w:pPr>
              <w:widowControl/>
              <w:ind w:left="420"/>
              <w:rPr>
                <w:rFonts w:cs="ＭＳ Ｐゴシック"/>
                <w:kern w:val="0"/>
                <w:sz w:val="20"/>
                <w:szCs w:val="20"/>
              </w:rPr>
            </w:pPr>
            <w:r w:rsidRPr="00E66C51">
              <w:rPr>
                <w:rFonts w:cs="ＭＳ Ｐゴシック"/>
                <w:kern w:val="0"/>
                <w:sz w:val="20"/>
                <w:szCs w:val="20"/>
              </w:rPr>
              <w:t>通常、</w:t>
            </w:r>
            <w:r w:rsidRPr="00E66C51">
              <w:rPr>
                <w:rFonts w:cs="RyuminPro-Light-90msp-RKSJ-H-Id"/>
                <w:kern w:val="0"/>
                <w:sz w:val="20"/>
                <w:szCs w:val="20"/>
              </w:rPr>
              <w:t>成人には</w:t>
            </w:r>
            <w:r w:rsidR="00BB7F7E" w:rsidRPr="00E66C51">
              <w:rPr>
                <w:rFonts w:cs="RyuminPro-Light-90msp-RKSJ-H-Id" w:hint="eastAsia"/>
                <w:kern w:val="0"/>
                <w:sz w:val="20"/>
                <w:szCs w:val="20"/>
              </w:rPr>
              <w:t>1</w:t>
            </w:r>
            <w:r w:rsidRPr="00E66C51">
              <w:rPr>
                <w:rFonts w:cs="RyuminPro-Light-90msp-RKSJ-H-Id"/>
                <w:kern w:val="0"/>
                <w:sz w:val="20"/>
                <w:szCs w:val="20"/>
              </w:rPr>
              <w:t>袋（ゾレドロン酸として</w:t>
            </w:r>
            <w:r w:rsidRPr="00E66C51">
              <w:rPr>
                <w:rFonts w:cs="RyuminPro-Light-90msp-RKSJ-H-Id"/>
                <w:kern w:val="0"/>
                <w:sz w:val="20"/>
                <w:szCs w:val="20"/>
              </w:rPr>
              <w:t>4 mg</w:t>
            </w:r>
            <w:r w:rsidRPr="00E66C51">
              <w:rPr>
                <w:rFonts w:cs="RyuminPro-Light-90msp-RKSJ-H-Id"/>
                <w:kern w:val="0"/>
                <w:sz w:val="20"/>
                <w:szCs w:val="20"/>
              </w:rPr>
              <w:t>）を</w:t>
            </w:r>
            <w:r w:rsidR="008F157C" w:rsidRPr="00E66C51">
              <w:rPr>
                <w:rFonts w:cs="RyuminPro-Light-90msp-RKSJ-H-Id"/>
                <w:kern w:val="0"/>
                <w:sz w:val="20"/>
                <w:szCs w:val="20"/>
              </w:rPr>
              <w:t>15</w:t>
            </w:r>
            <w:r w:rsidRPr="00E66C51">
              <w:rPr>
                <w:rFonts w:cs="RyuminPro-Light-90msp-RKSJ-H-Id"/>
                <w:kern w:val="0"/>
                <w:sz w:val="20"/>
                <w:szCs w:val="20"/>
              </w:rPr>
              <w:t>分以上かけて点滴静脈内投与する。なお、再投与が必要な場合には、初回投与による反応を確認するために少なくとも</w:t>
            </w:r>
            <w:r w:rsidR="00BB7F7E" w:rsidRPr="00E66C51">
              <w:rPr>
                <w:rFonts w:cs="RyuminPro-Light-90msp-RKSJ-H-Id"/>
                <w:kern w:val="0"/>
                <w:sz w:val="20"/>
                <w:szCs w:val="20"/>
              </w:rPr>
              <w:t>1</w:t>
            </w:r>
            <w:r w:rsidRPr="00E66C51">
              <w:rPr>
                <w:rFonts w:cs="RyuminPro-Light-90msp-RKSJ-H-Id"/>
                <w:kern w:val="0"/>
                <w:sz w:val="20"/>
                <w:szCs w:val="20"/>
              </w:rPr>
              <w:t>週間の投与間隔をおくこと。</w:t>
            </w:r>
          </w:p>
          <w:p w14:paraId="68172D8B" w14:textId="77777777" w:rsidR="00766DA2" w:rsidRPr="00E66C51" w:rsidRDefault="00766DA2" w:rsidP="007F0969">
            <w:pPr>
              <w:widowControl/>
              <w:numPr>
                <w:ilvl w:val="0"/>
                <w:numId w:val="4"/>
              </w:numPr>
              <w:rPr>
                <w:rFonts w:cs="ＭＳ Ｐゴシック"/>
                <w:kern w:val="0"/>
                <w:sz w:val="20"/>
                <w:szCs w:val="20"/>
              </w:rPr>
            </w:pPr>
            <w:r w:rsidRPr="00E66C51">
              <w:rPr>
                <w:rFonts w:cs="ＭＳ Ｐゴシック"/>
                <w:kern w:val="0"/>
                <w:sz w:val="20"/>
                <w:szCs w:val="20"/>
              </w:rPr>
              <w:t>多発性骨髄腫による骨病変及び固形癌骨転移による骨病変</w:t>
            </w:r>
          </w:p>
          <w:p w14:paraId="653DFEBB" w14:textId="7844F4EE" w:rsidR="000107FC" w:rsidRPr="00E66C51" w:rsidRDefault="00766DA2" w:rsidP="007F0969">
            <w:pPr>
              <w:ind w:left="420"/>
              <w:rPr>
                <w:rFonts w:cs="RyuminPro-Light-90msp-RKSJ-H-Id"/>
                <w:kern w:val="0"/>
                <w:sz w:val="20"/>
                <w:szCs w:val="20"/>
              </w:rPr>
            </w:pPr>
            <w:r w:rsidRPr="00E66C51">
              <w:rPr>
                <w:rFonts w:cs="RyuminPro-Light-90msp-RKSJ-H-Id"/>
                <w:kern w:val="0"/>
                <w:sz w:val="20"/>
                <w:szCs w:val="20"/>
              </w:rPr>
              <w:t>通常、成人には</w:t>
            </w:r>
            <w:r w:rsidR="00BB7F7E" w:rsidRPr="00E66C51">
              <w:rPr>
                <w:rFonts w:cs="RyuminPro-Light-90msp-RKSJ-H-Id"/>
                <w:kern w:val="0"/>
                <w:sz w:val="20"/>
                <w:szCs w:val="20"/>
              </w:rPr>
              <w:t>1</w:t>
            </w:r>
            <w:r w:rsidRPr="00E66C51">
              <w:rPr>
                <w:rFonts w:cs="RyuminPro-Light-90msp-RKSJ-H-Id"/>
                <w:kern w:val="0"/>
                <w:sz w:val="20"/>
                <w:szCs w:val="20"/>
              </w:rPr>
              <w:t>袋（ゾレドロン酸として</w:t>
            </w:r>
            <w:r w:rsidRPr="00E66C51">
              <w:rPr>
                <w:rFonts w:cs="RyuminPro-Light-90msp-RKSJ-H-Id"/>
                <w:kern w:val="0"/>
                <w:sz w:val="20"/>
                <w:szCs w:val="20"/>
              </w:rPr>
              <w:t>4 mg</w:t>
            </w:r>
            <w:r w:rsidRPr="00E66C51">
              <w:rPr>
                <w:rFonts w:cs="RyuminPro-Light-90msp-RKSJ-H-Id"/>
                <w:kern w:val="0"/>
                <w:sz w:val="20"/>
                <w:szCs w:val="20"/>
              </w:rPr>
              <w:t>）を</w:t>
            </w:r>
            <w:r w:rsidRPr="00E66C51">
              <w:rPr>
                <w:rFonts w:cs="RyuminPro-Light-90msp-RKSJ-H-Id"/>
                <w:kern w:val="0"/>
                <w:sz w:val="20"/>
                <w:szCs w:val="20"/>
              </w:rPr>
              <w:t>15</w:t>
            </w:r>
            <w:r w:rsidRPr="00E66C51">
              <w:rPr>
                <w:rFonts w:cs="RyuminPro-Light-90msp-RKSJ-H-Id"/>
                <w:kern w:val="0"/>
                <w:sz w:val="20"/>
                <w:szCs w:val="20"/>
              </w:rPr>
              <w:t>分以上かけて</w:t>
            </w:r>
            <w:r w:rsidR="00EE233A" w:rsidRPr="00E66C51">
              <w:rPr>
                <w:rFonts w:cs="RyuminPro-Light-90msp-RKSJ-H-Id"/>
                <w:kern w:val="0"/>
                <w:sz w:val="20"/>
                <w:szCs w:val="20"/>
              </w:rPr>
              <w:t>3</w:t>
            </w:r>
            <w:r w:rsidRPr="00E66C51">
              <w:rPr>
                <w:rFonts w:cs="RyuminPro-Light-90msp-RKSJ-H-Id"/>
                <w:kern w:val="0"/>
                <w:sz w:val="20"/>
                <w:szCs w:val="20"/>
              </w:rPr>
              <w:t>～</w:t>
            </w:r>
            <w:r w:rsidR="00EE233A" w:rsidRPr="00E66C51">
              <w:rPr>
                <w:rFonts w:cs="RyuminPro-Light-90msp-RKSJ-H-Id"/>
                <w:kern w:val="0"/>
                <w:sz w:val="20"/>
                <w:szCs w:val="20"/>
              </w:rPr>
              <w:t>4</w:t>
            </w:r>
            <w:r w:rsidRPr="00E66C51">
              <w:rPr>
                <w:rFonts w:cs="RyuminPro-Light-90msp-RKSJ-H-Id"/>
                <w:kern w:val="0"/>
                <w:sz w:val="20"/>
                <w:szCs w:val="20"/>
              </w:rPr>
              <w:t>週間</w:t>
            </w:r>
            <w:r w:rsidR="00EE233A" w:rsidRPr="00E66C51">
              <w:rPr>
                <w:rFonts w:cs="RyuminPro-Light-90msp-RKSJ-H-Id" w:hint="eastAsia"/>
                <w:kern w:val="0"/>
                <w:sz w:val="20"/>
                <w:szCs w:val="20"/>
              </w:rPr>
              <w:t>間隔</w:t>
            </w:r>
          </w:p>
          <w:p w14:paraId="1662464B" w14:textId="77777777" w:rsidR="00461589" w:rsidRPr="00E66C51" w:rsidRDefault="00766DA2" w:rsidP="007F0969">
            <w:pPr>
              <w:ind w:firstLineChars="200" w:firstLine="366"/>
              <w:rPr>
                <w:sz w:val="20"/>
                <w:szCs w:val="20"/>
              </w:rPr>
            </w:pPr>
            <w:r w:rsidRPr="00E66C51">
              <w:rPr>
                <w:rFonts w:cs="RyuminPro-Light-90msp-RKSJ-H-Id"/>
                <w:kern w:val="0"/>
                <w:sz w:val="20"/>
                <w:szCs w:val="20"/>
              </w:rPr>
              <w:t>で点滴静脈内投与する。</w:t>
            </w:r>
          </w:p>
        </w:tc>
        <w:tc>
          <w:tcPr>
            <w:tcW w:w="4170" w:type="dxa"/>
          </w:tcPr>
          <w:p w14:paraId="532F7679" w14:textId="77777777" w:rsidR="000107FC" w:rsidRPr="00E66C51" w:rsidRDefault="000107FC" w:rsidP="000107F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cs="DFHSGothic-W5-WIN-RKSJ-H"/>
                <w:kern w:val="0"/>
                <w:sz w:val="20"/>
                <w:szCs w:val="20"/>
              </w:rPr>
            </w:pPr>
            <w:r w:rsidRPr="00E66C51">
              <w:rPr>
                <w:rFonts w:cs="DFHSGothic-W5-WIN-RKSJ-H"/>
                <w:kern w:val="0"/>
                <w:sz w:val="20"/>
                <w:szCs w:val="20"/>
              </w:rPr>
              <w:t>悪性腫瘍による高カルシウム血症</w:t>
            </w:r>
          </w:p>
          <w:p w14:paraId="4C14ED7D" w14:textId="7EA0F9C8" w:rsidR="000107FC" w:rsidRPr="00E66C51" w:rsidRDefault="00BB7F7E" w:rsidP="003069DE">
            <w:pPr>
              <w:autoSpaceDE w:val="0"/>
              <w:autoSpaceDN w:val="0"/>
              <w:adjustRightInd w:val="0"/>
              <w:ind w:left="420"/>
              <w:jc w:val="left"/>
              <w:rPr>
                <w:rFonts w:cs="DFHSGothic-W5-WIN-RKSJ-H"/>
                <w:kern w:val="0"/>
                <w:sz w:val="20"/>
                <w:szCs w:val="20"/>
              </w:rPr>
            </w:pPr>
            <w:r w:rsidRPr="00E66C51">
              <w:rPr>
                <w:rFonts w:cs="DFHSGothic-W5-WIN-RKSJ-H"/>
                <w:kern w:val="0"/>
                <w:sz w:val="20"/>
                <w:szCs w:val="20"/>
              </w:rPr>
              <w:t>通常、成人には</w:t>
            </w:r>
            <w:r w:rsidRPr="00E66C51">
              <w:rPr>
                <w:rFonts w:cs="DFHSGothic-W5-WIN-RKSJ-H"/>
                <w:kern w:val="0"/>
                <w:sz w:val="20"/>
                <w:szCs w:val="20"/>
              </w:rPr>
              <w:t>1</w:t>
            </w:r>
            <w:r w:rsidR="000107FC" w:rsidRPr="00E66C51">
              <w:rPr>
                <w:rFonts w:cs="DFHSGothic-W5-WIN-RKSJ-H"/>
                <w:kern w:val="0"/>
                <w:sz w:val="20"/>
                <w:szCs w:val="20"/>
              </w:rPr>
              <w:t>ボトル（ゾレドロン酸として</w:t>
            </w:r>
            <w:r w:rsidRPr="00E66C51">
              <w:rPr>
                <w:rFonts w:cs="DFHSGothic-W5-WIN-RKSJ-H" w:hint="eastAsia"/>
                <w:kern w:val="0"/>
                <w:sz w:val="20"/>
                <w:szCs w:val="20"/>
              </w:rPr>
              <w:t>4</w:t>
            </w:r>
            <w:r w:rsidR="000107FC" w:rsidRPr="00E66C51">
              <w:rPr>
                <w:rFonts w:cs="DFHSGothic-W5-WIN-RKSJ-H"/>
                <w:kern w:val="0"/>
                <w:sz w:val="20"/>
                <w:szCs w:val="20"/>
              </w:rPr>
              <w:t>mg</w:t>
            </w:r>
            <w:r w:rsidR="000107FC" w:rsidRPr="00E66C51">
              <w:rPr>
                <w:rFonts w:cs="DFHSGothic-W5-WIN-RKSJ-H"/>
                <w:kern w:val="0"/>
                <w:sz w:val="20"/>
                <w:szCs w:val="20"/>
              </w:rPr>
              <w:t>）を</w:t>
            </w:r>
            <w:r w:rsidRPr="00E66C51">
              <w:rPr>
                <w:rFonts w:cs="DFHSGothic-W5-WIN-RKSJ-H" w:hint="eastAsia"/>
                <w:kern w:val="0"/>
                <w:sz w:val="20"/>
                <w:szCs w:val="20"/>
              </w:rPr>
              <w:t>15</w:t>
            </w:r>
            <w:r w:rsidR="000107FC" w:rsidRPr="00E66C51">
              <w:rPr>
                <w:rFonts w:cs="DFHSGothic-W5-WIN-RKSJ-H"/>
                <w:kern w:val="0"/>
                <w:sz w:val="20"/>
                <w:szCs w:val="20"/>
              </w:rPr>
              <w:t>分以上かけて点滴静脈内投与する。なお、再投与が必要な場合には、</w:t>
            </w:r>
          </w:p>
          <w:p w14:paraId="2B283B7D" w14:textId="009B70EF" w:rsidR="000107FC" w:rsidRPr="00E66C51" w:rsidRDefault="000107FC" w:rsidP="003069DE">
            <w:pPr>
              <w:autoSpaceDE w:val="0"/>
              <w:autoSpaceDN w:val="0"/>
              <w:adjustRightInd w:val="0"/>
              <w:ind w:left="420"/>
              <w:jc w:val="left"/>
              <w:rPr>
                <w:rFonts w:cs="DFHSGothic-W5-WIN-RKSJ-H"/>
                <w:kern w:val="0"/>
                <w:sz w:val="20"/>
                <w:szCs w:val="20"/>
              </w:rPr>
            </w:pPr>
            <w:r w:rsidRPr="00E66C51">
              <w:rPr>
                <w:rFonts w:cs="DFHSGothic-W5-WIN-RKSJ-H"/>
                <w:kern w:val="0"/>
                <w:sz w:val="20"/>
                <w:szCs w:val="20"/>
              </w:rPr>
              <w:t>初回投与による反応を確認するために少</w:t>
            </w:r>
            <w:r w:rsidR="00BB7F7E" w:rsidRPr="00E66C51">
              <w:rPr>
                <w:rFonts w:cs="DFHSGothic-W5-WIN-RKSJ-H"/>
                <w:kern w:val="0"/>
                <w:sz w:val="20"/>
                <w:szCs w:val="20"/>
              </w:rPr>
              <w:t>なくとも</w:t>
            </w:r>
            <w:r w:rsidR="008F157C" w:rsidRPr="00E66C51">
              <w:rPr>
                <w:rFonts w:cs="DFHSGothic-W5-WIN-RKSJ-H" w:hint="eastAsia"/>
                <w:kern w:val="0"/>
                <w:sz w:val="20"/>
                <w:szCs w:val="20"/>
              </w:rPr>
              <w:t>1</w:t>
            </w:r>
            <w:r w:rsidRPr="00E66C51">
              <w:rPr>
                <w:rFonts w:cs="DFHSGothic-W5-WIN-RKSJ-H"/>
                <w:kern w:val="0"/>
                <w:sz w:val="20"/>
                <w:szCs w:val="20"/>
              </w:rPr>
              <w:t>週間の投与間隔をおくこと。</w:t>
            </w:r>
          </w:p>
          <w:p w14:paraId="417EF32A" w14:textId="77777777" w:rsidR="000107FC" w:rsidRPr="00E66C51" w:rsidRDefault="000107FC" w:rsidP="000107FC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cs="DFHSGothic-W5-WIN-RKSJ-H"/>
                <w:kern w:val="0"/>
                <w:sz w:val="20"/>
                <w:szCs w:val="20"/>
              </w:rPr>
            </w:pPr>
            <w:r w:rsidRPr="00E66C51">
              <w:rPr>
                <w:rFonts w:cs="DFHSGothic-W5-WIN-RKSJ-H"/>
                <w:kern w:val="0"/>
                <w:sz w:val="20"/>
                <w:szCs w:val="20"/>
              </w:rPr>
              <w:t>多発性骨髄腫による骨病変及び固形癌骨転移による骨病変</w:t>
            </w:r>
          </w:p>
          <w:p w14:paraId="3DBBD40E" w14:textId="45C4F9CA" w:rsidR="002969C8" w:rsidRPr="00E66C51" w:rsidRDefault="00BB7F7E" w:rsidP="003069DE">
            <w:pPr>
              <w:autoSpaceDE w:val="0"/>
              <w:autoSpaceDN w:val="0"/>
              <w:adjustRightInd w:val="0"/>
              <w:ind w:left="420"/>
              <w:jc w:val="left"/>
              <w:rPr>
                <w:rFonts w:cs="DFHSGothic-W5-WIN-RKSJ-H"/>
                <w:kern w:val="0"/>
                <w:sz w:val="20"/>
                <w:szCs w:val="20"/>
              </w:rPr>
            </w:pPr>
            <w:r w:rsidRPr="00E66C51">
              <w:rPr>
                <w:rFonts w:cs="DFHSGothic-W5-WIN-RKSJ-H"/>
                <w:kern w:val="0"/>
                <w:sz w:val="20"/>
                <w:szCs w:val="20"/>
              </w:rPr>
              <w:t>通常、成人には</w:t>
            </w:r>
            <w:r w:rsidRPr="00E66C51">
              <w:rPr>
                <w:rFonts w:cs="DFHSGothic-W5-WIN-RKSJ-H"/>
                <w:kern w:val="0"/>
                <w:sz w:val="20"/>
                <w:szCs w:val="20"/>
              </w:rPr>
              <w:t>1</w:t>
            </w:r>
            <w:r w:rsidR="000107FC" w:rsidRPr="00E66C51">
              <w:rPr>
                <w:rFonts w:cs="DFHSGothic-W5-WIN-RKSJ-H"/>
                <w:kern w:val="0"/>
                <w:sz w:val="20"/>
                <w:szCs w:val="20"/>
              </w:rPr>
              <w:t>ボトル（ゾレドロン酸と</w:t>
            </w:r>
            <w:r w:rsidR="00B33C7C" w:rsidRPr="00E66C51">
              <w:rPr>
                <w:rFonts w:cs="DFHSGothic-W5-WIN-RKSJ-H"/>
                <w:kern w:val="0"/>
                <w:sz w:val="20"/>
                <w:szCs w:val="20"/>
              </w:rPr>
              <w:t>して</w:t>
            </w:r>
            <w:r w:rsidR="00B33C7C" w:rsidRPr="00E66C51">
              <w:rPr>
                <w:rFonts w:cs="DFHSGothic-W5-WIN-RKSJ-H"/>
                <w:kern w:val="0"/>
                <w:sz w:val="20"/>
                <w:szCs w:val="20"/>
              </w:rPr>
              <w:t>4</w:t>
            </w:r>
            <w:r w:rsidR="002969C8" w:rsidRPr="00E66C51">
              <w:rPr>
                <w:rFonts w:cs="DFHSGothic-W5-WIN-RKSJ-H"/>
                <w:kern w:val="0"/>
                <w:sz w:val="20"/>
                <w:szCs w:val="20"/>
              </w:rPr>
              <w:t xml:space="preserve"> </w:t>
            </w:r>
            <w:r w:rsidR="000107FC" w:rsidRPr="00E66C51">
              <w:rPr>
                <w:rFonts w:cs="DFHSGothic-W5-WIN-RKSJ-H"/>
                <w:kern w:val="0"/>
                <w:sz w:val="20"/>
                <w:szCs w:val="20"/>
              </w:rPr>
              <w:t>mg</w:t>
            </w:r>
            <w:r w:rsidR="000107FC" w:rsidRPr="00E66C51">
              <w:rPr>
                <w:rFonts w:cs="DFHSGothic-W5-WIN-RKSJ-H"/>
                <w:kern w:val="0"/>
                <w:sz w:val="20"/>
                <w:szCs w:val="20"/>
              </w:rPr>
              <w:t>）を</w:t>
            </w:r>
            <w:r w:rsidR="000107FC" w:rsidRPr="00E66C51">
              <w:rPr>
                <w:rFonts w:cs="DFHSGothic-W5-WIN-RKSJ-H"/>
                <w:kern w:val="0"/>
                <w:sz w:val="20"/>
                <w:szCs w:val="20"/>
              </w:rPr>
              <w:t>15</w:t>
            </w:r>
            <w:r w:rsidR="00B33C7C" w:rsidRPr="00E66C51">
              <w:rPr>
                <w:rFonts w:cs="DFHSGothic-W5-WIN-RKSJ-H"/>
                <w:kern w:val="0"/>
                <w:sz w:val="20"/>
                <w:szCs w:val="20"/>
              </w:rPr>
              <w:t>分以上かけて</w:t>
            </w:r>
            <w:r w:rsidR="00B33C7C" w:rsidRPr="00E66C51">
              <w:rPr>
                <w:rFonts w:cs="DFHSGothic-W5-WIN-RKSJ-H"/>
                <w:kern w:val="0"/>
                <w:sz w:val="20"/>
                <w:szCs w:val="20"/>
              </w:rPr>
              <w:t>3</w:t>
            </w:r>
            <w:r w:rsidR="00B33C7C" w:rsidRPr="00E66C51">
              <w:rPr>
                <w:rFonts w:cs="DFHSGothic-W5-WIN-RKSJ-H"/>
                <w:kern w:val="0"/>
                <w:sz w:val="20"/>
                <w:szCs w:val="20"/>
              </w:rPr>
              <w:t>～</w:t>
            </w:r>
            <w:r w:rsidR="00B33C7C" w:rsidRPr="00E66C51">
              <w:rPr>
                <w:rFonts w:cs="DFHSGothic-W5-WIN-RKSJ-H"/>
                <w:kern w:val="0"/>
                <w:sz w:val="20"/>
                <w:szCs w:val="20"/>
              </w:rPr>
              <w:t>4</w:t>
            </w:r>
            <w:r w:rsidR="000107FC" w:rsidRPr="00E66C51">
              <w:rPr>
                <w:rFonts w:cs="DFHSGothic-W5-WIN-RKSJ-H"/>
                <w:kern w:val="0"/>
                <w:sz w:val="20"/>
                <w:szCs w:val="20"/>
              </w:rPr>
              <w:t>週間</w:t>
            </w:r>
            <w:r w:rsidR="00EE233A" w:rsidRPr="00E66C51">
              <w:rPr>
                <w:rFonts w:cs="DFHSGothic-W5-WIN-RKSJ-H" w:hint="eastAsia"/>
                <w:kern w:val="0"/>
                <w:sz w:val="20"/>
                <w:szCs w:val="20"/>
              </w:rPr>
              <w:t>間隔</w:t>
            </w:r>
          </w:p>
          <w:p w14:paraId="69C2E29E" w14:textId="77777777" w:rsidR="007D0FBA" w:rsidRPr="00E66C51" w:rsidRDefault="000107FC" w:rsidP="002969C8">
            <w:pPr>
              <w:autoSpaceDE w:val="0"/>
              <w:autoSpaceDN w:val="0"/>
              <w:adjustRightInd w:val="0"/>
              <w:ind w:firstLineChars="200" w:firstLine="366"/>
              <w:jc w:val="left"/>
              <w:rPr>
                <w:rFonts w:cs="DFHSGothic-W5-WIN-RKSJ-H"/>
                <w:kern w:val="0"/>
                <w:sz w:val="20"/>
                <w:szCs w:val="20"/>
              </w:rPr>
            </w:pPr>
            <w:r w:rsidRPr="00E66C51">
              <w:rPr>
                <w:rFonts w:cs="DFHSGothic-W5-WIN-RKSJ-H"/>
                <w:kern w:val="0"/>
                <w:sz w:val="20"/>
                <w:szCs w:val="20"/>
              </w:rPr>
              <w:t>で点滴静脈内投与する。</w:t>
            </w:r>
          </w:p>
        </w:tc>
      </w:tr>
      <w:tr w:rsidR="00E66C51" w:rsidRPr="00E66C51" w14:paraId="5A702765" w14:textId="77777777" w:rsidTr="009A3C7B">
        <w:tc>
          <w:tcPr>
            <w:tcW w:w="1497" w:type="dxa"/>
            <w:vAlign w:val="center"/>
          </w:tcPr>
          <w:p w14:paraId="6F7E4D95" w14:textId="77777777" w:rsidR="007F19FD" w:rsidRPr="00E66C51" w:rsidRDefault="007F19FD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66C51">
              <w:rPr>
                <w:rFonts w:ascii="ＭＳ ゴシック" w:eastAsia="ＭＳ ゴシック" w:hAnsi="ＭＳ ゴシック" w:hint="eastAsia"/>
              </w:rPr>
              <w:t>組成</w:t>
            </w:r>
          </w:p>
        </w:tc>
        <w:tc>
          <w:tcPr>
            <w:tcW w:w="4169" w:type="dxa"/>
            <w:gridSpan w:val="2"/>
          </w:tcPr>
          <w:p w14:paraId="5B734F6E" w14:textId="5CCD57C3" w:rsidR="007F19FD" w:rsidRPr="00E66C51" w:rsidRDefault="007F19FD" w:rsidP="007F19FD">
            <w:pPr>
              <w:topLinePunct/>
              <w:spacing w:line="22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66C51">
              <w:rPr>
                <w:rFonts w:hAnsi="ＭＳ 明朝" w:cs="ＭＳ Ｐゴシック" w:hint="eastAsia"/>
                <w:kern w:val="0"/>
                <w:szCs w:val="21"/>
              </w:rPr>
              <w:t>1</w:t>
            </w:r>
            <w:r w:rsidR="0033583A" w:rsidRPr="00E66C51">
              <w:rPr>
                <w:rFonts w:hAnsi="ＭＳ 明朝" w:cs="ＭＳ Ｐゴシック" w:hint="eastAsia"/>
                <w:kern w:val="0"/>
                <w:szCs w:val="21"/>
              </w:rPr>
              <w:t>袋</w:t>
            </w:r>
            <w:r w:rsidRPr="00E66C51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="0033583A" w:rsidRPr="00E66C51">
              <w:rPr>
                <w:rFonts w:hAnsi="ＭＳ 明朝" w:cs="ＭＳ Ｐゴシック" w:hint="eastAsia"/>
                <w:kern w:val="0"/>
                <w:szCs w:val="21"/>
              </w:rPr>
              <w:t>100</w:t>
            </w:r>
            <w:r w:rsidRPr="00E66C51">
              <w:rPr>
                <w:rFonts w:hAnsi="ＭＳ 明朝" w:cs="ＭＳ Ｐゴシック" w:hint="eastAsia"/>
                <w:kern w:val="0"/>
                <w:szCs w:val="21"/>
              </w:rPr>
              <w:t>mL</w:t>
            </w:r>
            <w:r w:rsidR="00485A63" w:rsidRPr="00E66C51">
              <w:rPr>
                <w:rFonts w:hAnsi="ＭＳ 明朝" w:cs="ＭＳ Ｐゴシック" w:hint="eastAsia"/>
                <w:kern w:val="0"/>
                <w:szCs w:val="21"/>
              </w:rPr>
              <w:t>）中</w:t>
            </w:r>
          </w:p>
          <w:tbl>
            <w:tblPr>
              <w:tblW w:w="3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661"/>
              <w:gridCol w:w="2407"/>
              <w:gridCol w:w="884"/>
            </w:tblGrid>
            <w:tr w:rsidR="00E66C51" w:rsidRPr="00E66C51" w14:paraId="77578D2E" w14:textId="77777777" w:rsidTr="009A3C7B">
              <w:trPr>
                <w:trHeight w:val="267"/>
              </w:trPr>
              <w:tc>
                <w:tcPr>
                  <w:tcW w:w="661" w:type="dxa"/>
                  <w:shd w:val="clear" w:color="auto" w:fill="auto"/>
                  <w:vAlign w:val="center"/>
                </w:tcPr>
                <w:p w14:paraId="71BB0400" w14:textId="77777777" w:rsidR="007F19FD" w:rsidRPr="00E66C51" w:rsidRDefault="007F19FD" w:rsidP="0033583A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E66C51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有効成分</w:t>
                  </w: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2E957A6C" w14:textId="77777777" w:rsidR="00D119DD" w:rsidRPr="00E66C51" w:rsidRDefault="00D119DD" w:rsidP="007F19FD">
                  <w:pPr>
                    <w:topLinePunct/>
                    <w:spacing w:line="24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E66C51">
                    <w:rPr>
                      <w:rFonts w:hAnsi="ＭＳ 明朝" w:hint="eastAsia"/>
                      <w:sz w:val="20"/>
                      <w:szCs w:val="20"/>
                    </w:rPr>
                    <w:t>ゾレドロン酸水和物</w:t>
                  </w:r>
                </w:p>
                <w:p w14:paraId="378655FB" w14:textId="77777777" w:rsidR="007F19FD" w:rsidRPr="00E66C51" w:rsidRDefault="00D119DD" w:rsidP="007F19FD">
                  <w:pPr>
                    <w:topLinePunct/>
                    <w:spacing w:line="24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E66C51">
                    <w:rPr>
                      <w:rFonts w:hAnsi="ＭＳ 明朝" w:hint="eastAsia"/>
                      <w:sz w:val="20"/>
                      <w:szCs w:val="20"/>
                    </w:rPr>
                    <w:t>(</w:t>
                  </w:r>
                  <w:r w:rsidR="007D0FBA" w:rsidRPr="00E66C51">
                    <w:rPr>
                      <w:rFonts w:hAnsi="ＭＳ 明朝" w:hint="eastAsia"/>
                      <w:sz w:val="20"/>
                      <w:szCs w:val="20"/>
                    </w:rPr>
                    <w:t>ゾレドロン酸として</w:t>
                  </w:r>
                  <w:r w:rsidRPr="00E66C51">
                    <w:rPr>
                      <w:rFonts w:hAnsi="ＭＳ 明朝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379D425F" w14:textId="77777777" w:rsidR="00D119DD" w:rsidRPr="00E66C51" w:rsidRDefault="00D119DD" w:rsidP="007F19F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E66C5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4.264mg</w:t>
                  </w:r>
                </w:p>
                <w:p w14:paraId="2707F53B" w14:textId="77777777" w:rsidR="007F19FD" w:rsidRPr="00E66C51" w:rsidRDefault="00D119DD" w:rsidP="007F19F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E66C5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(</w:t>
                  </w:r>
                  <w:r w:rsidR="007D0FBA" w:rsidRPr="00E66C5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4.0</w:t>
                  </w:r>
                  <w:r w:rsidR="007F19FD" w:rsidRPr="00E66C5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mg</w:t>
                  </w:r>
                  <w:r w:rsidRPr="00E66C5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)</w:t>
                  </w:r>
                </w:p>
              </w:tc>
            </w:tr>
            <w:tr w:rsidR="00E66C51" w:rsidRPr="00E66C51" w14:paraId="70AFDE07" w14:textId="77777777" w:rsidTr="009A3C7B">
              <w:trPr>
                <w:trHeight w:val="124"/>
              </w:trPr>
              <w:tc>
                <w:tcPr>
                  <w:tcW w:w="661" w:type="dxa"/>
                  <w:vMerge w:val="restart"/>
                  <w:shd w:val="clear" w:color="auto" w:fill="auto"/>
                  <w:vAlign w:val="center"/>
                </w:tcPr>
                <w:p w14:paraId="74D0191D" w14:textId="6CE8BC9B" w:rsidR="007F19FD" w:rsidRPr="00E66C51" w:rsidRDefault="007F19FD" w:rsidP="0033583A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E66C51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添加</w:t>
                  </w:r>
                  <w:r w:rsidR="00B66D46" w:rsidRPr="00E66C51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剤</w:t>
                  </w: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6E607407" w14:textId="77777777" w:rsidR="007F19FD" w:rsidRPr="00E66C51" w:rsidRDefault="007D0FBA" w:rsidP="007F19FD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E66C5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D-</w:t>
                  </w:r>
                  <w:r w:rsidRPr="00E66C5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マンニトール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0550328C" w14:textId="77777777" w:rsidR="007F19FD" w:rsidRPr="00E66C51" w:rsidRDefault="007D0FBA" w:rsidP="007F19F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E66C5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5100.</w:t>
                  </w:r>
                  <w:r w:rsidR="008A7BE1" w:rsidRPr="00E66C5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0</w:t>
                  </w:r>
                  <w:r w:rsidR="007F19FD" w:rsidRPr="00E66C5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mg</w:t>
                  </w:r>
                </w:p>
              </w:tc>
            </w:tr>
            <w:tr w:rsidR="00E66C51" w:rsidRPr="00E66C51" w14:paraId="79FB4AE1" w14:textId="77777777" w:rsidTr="009A3C7B">
              <w:trPr>
                <w:trHeight w:val="124"/>
              </w:trPr>
              <w:tc>
                <w:tcPr>
                  <w:tcW w:w="661" w:type="dxa"/>
                  <w:vMerge/>
                  <w:shd w:val="clear" w:color="auto" w:fill="auto"/>
                  <w:vAlign w:val="center"/>
                </w:tcPr>
                <w:p w14:paraId="25E5A316" w14:textId="77777777" w:rsidR="0033583A" w:rsidRPr="00E66C51" w:rsidRDefault="0033583A" w:rsidP="007F19FD">
                  <w:pPr>
                    <w:topLinePunct/>
                    <w:spacing w:line="240" w:lineRule="exact"/>
                    <w:jc w:val="distribute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75AE563C" w14:textId="77777777" w:rsidR="0033583A" w:rsidRPr="00E66C51" w:rsidRDefault="007D0FBA" w:rsidP="007F19FD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E66C5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クエン酸ナトリウム水和物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3C2F346F" w14:textId="77777777" w:rsidR="0033583A" w:rsidRPr="00E66C51" w:rsidRDefault="007D0FBA" w:rsidP="007F19F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E66C5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24.0</w:t>
                  </w:r>
                  <w:r w:rsidR="0033583A" w:rsidRPr="00E66C5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mg</w:t>
                  </w:r>
                </w:p>
              </w:tc>
            </w:tr>
          </w:tbl>
          <w:p w14:paraId="216AFA9B" w14:textId="77777777" w:rsidR="007F19FD" w:rsidRPr="00E66C51" w:rsidRDefault="007F19FD" w:rsidP="007F19FD">
            <w:pPr>
              <w:widowControl/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70" w:type="dxa"/>
          </w:tcPr>
          <w:p w14:paraId="201CE301" w14:textId="77777777" w:rsidR="0033583A" w:rsidRPr="00E66C51" w:rsidRDefault="0033583A" w:rsidP="0033583A">
            <w:pPr>
              <w:topLinePunct/>
              <w:spacing w:line="220" w:lineRule="exact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66C51">
              <w:rPr>
                <w:rFonts w:hAnsi="ＭＳ 明朝" w:cs="ＭＳ Ｐゴシック" w:hint="eastAsia"/>
                <w:kern w:val="0"/>
                <w:szCs w:val="21"/>
              </w:rPr>
              <w:t>1</w:t>
            </w:r>
            <w:r w:rsidR="007D0FBA" w:rsidRPr="00E66C51">
              <w:rPr>
                <w:rFonts w:hAnsi="ＭＳ 明朝" w:cs="ＭＳ Ｐゴシック" w:hint="eastAsia"/>
                <w:kern w:val="0"/>
                <w:szCs w:val="21"/>
              </w:rPr>
              <w:t>ボトル</w:t>
            </w:r>
            <w:r w:rsidRPr="00E66C51">
              <w:rPr>
                <w:rFonts w:hAnsi="ＭＳ 明朝" w:cs="ＭＳ Ｐゴシック" w:hint="eastAsia"/>
                <w:kern w:val="0"/>
                <w:szCs w:val="21"/>
              </w:rPr>
              <w:t>（</w:t>
            </w:r>
            <w:r w:rsidRPr="00E66C51">
              <w:rPr>
                <w:rFonts w:hAnsi="ＭＳ 明朝" w:cs="ＭＳ Ｐゴシック" w:hint="eastAsia"/>
                <w:kern w:val="0"/>
                <w:szCs w:val="21"/>
              </w:rPr>
              <w:t>100mL</w:t>
            </w:r>
            <w:r w:rsidR="00485A63" w:rsidRPr="00E66C51">
              <w:rPr>
                <w:rFonts w:hAnsi="ＭＳ 明朝" w:cs="ＭＳ Ｐゴシック" w:hint="eastAsia"/>
                <w:kern w:val="0"/>
                <w:szCs w:val="21"/>
              </w:rPr>
              <w:t>）中</w:t>
            </w:r>
          </w:p>
          <w:tbl>
            <w:tblPr>
              <w:tblW w:w="3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657"/>
              <w:gridCol w:w="2330"/>
              <w:gridCol w:w="965"/>
            </w:tblGrid>
            <w:tr w:rsidR="00E66C51" w:rsidRPr="00E66C51" w14:paraId="71FDBB56" w14:textId="77777777" w:rsidTr="007F0969">
              <w:trPr>
                <w:trHeight w:val="267"/>
              </w:trPr>
              <w:tc>
                <w:tcPr>
                  <w:tcW w:w="657" w:type="dxa"/>
                  <w:shd w:val="clear" w:color="auto" w:fill="auto"/>
                  <w:vAlign w:val="center"/>
                </w:tcPr>
                <w:p w14:paraId="0F3D56E9" w14:textId="77777777" w:rsidR="0033583A" w:rsidRPr="00E66C51" w:rsidRDefault="0033583A" w:rsidP="0033583A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E66C51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有効成分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14:paraId="3F3BEF4D" w14:textId="77777777" w:rsidR="00D119DD" w:rsidRPr="00E66C51" w:rsidRDefault="00D119DD" w:rsidP="0033583A">
                  <w:pPr>
                    <w:topLinePunct/>
                    <w:spacing w:line="24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E66C51">
                    <w:rPr>
                      <w:rFonts w:hAnsi="ＭＳ 明朝" w:hint="eastAsia"/>
                      <w:sz w:val="20"/>
                      <w:szCs w:val="20"/>
                    </w:rPr>
                    <w:t>ゾレドロン酸水和物</w:t>
                  </w:r>
                </w:p>
                <w:p w14:paraId="795841D3" w14:textId="77777777" w:rsidR="0033583A" w:rsidRPr="00E66C51" w:rsidRDefault="00D119DD" w:rsidP="0033583A">
                  <w:pPr>
                    <w:topLinePunct/>
                    <w:spacing w:line="24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E66C51">
                    <w:rPr>
                      <w:rFonts w:hAnsi="ＭＳ 明朝" w:hint="eastAsia"/>
                      <w:sz w:val="20"/>
                      <w:szCs w:val="20"/>
                    </w:rPr>
                    <w:t>(</w:t>
                  </w:r>
                  <w:r w:rsidR="007D0FBA" w:rsidRPr="00E66C51">
                    <w:rPr>
                      <w:rFonts w:hAnsi="ＭＳ 明朝" w:hint="eastAsia"/>
                      <w:sz w:val="20"/>
                      <w:szCs w:val="20"/>
                    </w:rPr>
                    <w:t>ゾレドロン酸として</w:t>
                  </w:r>
                  <w:r w:rsidRPr="00E66C51">
                    <w:rPr>
                      <w:rFonts w:hAnsi="ＭＳ 明朝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65" w:type="dxa"/>
                  <w:shd w:val="clear" w:color="auto" w:fill="auto"/>
                  <w:vAlign w:val="center"/>
                </w:tcPr>
                <w:p w14:paraId="49E22839" w14:textId="77777777" w:rsidR="00D119DD" w:rsidRPr="00E66C51" w:rsidRDefault="00D119DD" w:rsidP="0033583A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E66C5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4.264mg</w:t>
                  </w:r>
                </w:p>
                <w:p w14:paraId="042DF431" w14:textId="77777777" w:rsidR="0033583A" w:rsidRPr="00E66C51" w:rsidRDefault="00D119DD" w:rsidP="0033583A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E66C5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(</w:t>
                  </w:r>
                  <w:r w:rsidR="007D0FBA" w:rsidRPr="00E66C5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4.0</w:t>
                  </w:r>
                  <w:r w:rsidR="0033583A" w:rsidRPr="00E66C5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mg</w:t>
                  </w:r>
                  <w:r w:rsidRPr="00E66C5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)</w:t>
                  </w:r>
                </w:p>
              </w:tc>
            </w:tr>
            <w:tr w:rsidR="00E66C51" w:rsidRPr="00E66C51" w14:paraId="0FC3D4F7" w14:textId="77777777" w:rsidTr="007F0969">
              <w:trPr>
                <w:trHeight w:val="124"/>
              </w:trPr>
              <w:tc>
                <w:tcPr>
                  <w:tcW w:w="657" w:type="dxa"/>
                  <w:vMerge w:val="restart"/>
                  <w:shd w:val="clear" w:color="auto" w:fill="auto"/>
                  <w:vAlign w:val="center"/>
                </w:tcPr>
                <w:p w14:paraId="2E08D3A5" w14:textId="5EE23BF3" w:rsidR="007D0FBA" w:rsidRPr="00E66C51" w:rsidRDefault="007D0FBA" w:rsidP="00C862DA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E66C51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添加</w:t>
                  </w:r>
                  <w:r w:rsidR="00B66D46" w:rsidRPr="00E66C51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剤</w:t>
                  </w: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14:paraId="23AC2F18" w14:textId="77777777" w:rsidR="007D0FBA" w:rsidRPr="00E66C51" w:rsidRDefault="007D0FBA" w:rsidP="00C862DA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E66C5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D-</w:t>
                  </w:r>
                  <w:r w:rsidRPr="00E66C5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マンニトール</w:t>
                  </w:r>
                </w:p>
              </w:tc>
              <w:tc>
                <w:tcPr>
                  <w:tcW w:w="965" w:type="dxa"/>
                  <w:shd w:val="clear" w:color="auto" w:fill="auto"/>
                  <w:vAlign w:val="center"/>
                </w:tcPr>
                <w:p w14:paraId="1F977081" w14:textId="77777777" w:rsidR="007D0FBA" w:rsidRPr="00E66C51" w:rsidRDefault="007D0FBA" w:rsidP="00C862DA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E66C5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5100.</w:t>
                  </w:r>
                  <w:r w:rsidR="008A7BE1" w:rsidRPr="00E66C5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0</w:t>
                  </w:r>
                  <w:r w:rsidRPr="00E66C5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mg</w:t>
                  </w:r>
                </w:p>
              </w:tc>
            </w:tr>
            <w:tr w:rsidR="00E66C51" w:rsidRPr="00E66C51" w14:paraId="00AA2DD6" w14:textId="77777777" w:rsidTr="007F0969">
              <w:trPr>
                <w:trHeight w:val="303"/>
              </w:trPr>
              <w:tc>
                <w:tcPr>
                  <w:tcW w:w="657" w:type="dxa"/>
                  <w:vMerge/>
                  <w:shd w:val="clear" w:color="auto" w:fill="auto"/>
                  <w:vAlign w:val="center"/>
                </w:tcPr>
                <w:p w14:paraId="66CDC1DF" w14:textId="77777777" w:rsidR="005F750C" w:rsidRPr="00E66C51" w:rsidRDefault="005F750C" w:rsidP="0033583A">
                  <w:pPr>
                    <w:topLinePunct/>
                    <w:spacing w:line="240" w:lineRule="exact"/>
                    <w:jc w:val="distribute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330" w:type="dxa"/>
                  <w:shd w:val="clear" w:color="auto" w:fill="auto"/>
                  <w:vAlign w:val="center"/>
                </w:tcPr>
                <w:p w14:paraId="7E93866A" w14:textId="77777777" w:rsidR="005F750C" w:rsidRPr="00E66C51" w:rsidRDefault="005F750C" w:rsidP="0033583A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E66C5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クエン酸ナトリウム水和物</w:t>
                  </w:r>
                </w:p>
              </w:tc>
              <w:tc>
                <w:tcPr>
                  <w:tcW w:w="965" w:type="dxa"/>
                  <w:shd w:val="clear" w:color="auto" w:fill="auto"/>
                  <w:vAlign w:val="center"/>
                </w:tcPr>
                <w:p w14:paraId="7C987AC1" w14:textId="77777777" w:rsidR="005F750C" w:rsidRPr="00E66C51" w:rsidRDefault="005F750C" w:rsidP="0033583A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E66C5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24.0mg</w:t>
                  </w:r>
                </w:p>
              </w:tc>
            </w:tr>
          </w:tbl>
          <w:p w14:paraId="1BAD17A0" w14:textId="77777777" w:rsidR="007F19FD" w:rsidRPr="00E66C51" w:rsidRDefault="007F19FD" w:rsidP="007F19FD">
            <w:pPr>
              <w:widowControl/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E66C51" w:rsidRPr="00E66C51" w14:paraId="40BB4AC5" w14:textId="77777777" w:rsidTr="009A3C7B">
        <w:trPr>
          <w:trHeight w:val="589"/>
        </w:trPr>
        <w:tc>
          <w:tcPr>
            <w:tcW w:w="1497" w:type="dxa"/>
          </w:tcPr>
          <w:p w14:paraId="1BA443F8" w14:textId="77777777" w:rsidR="0046420E" w:rsidRPr="00E66C51" w:rsidRDefault="0046420E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66C51">
              <w:rPr>
                <w:rFonts w:ascii="ＭＳ ゴシック" w:eastAsia="ＭＳ ゴシック" w:hAnsi="ＭＳ ゴシック" w:hint="eastAsia"/>
              </w:rPr>
              <w:t>規制区分</w:t>
            </w:r>
          </w:p>
          <w:p w14:paraId="07D03D0A" w14:textId="5E34A61B" w:rsidR="0046420E" w:rsidRPr="00E66C51" w:rsidRDefault="0046420E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66C51">
              <w:rPr>
                <w:rFonts w:ascii="ＭＳ ゴシック" w:eastAsia="ＭＳ ゴシック" w:hAnsi="ＭＳ ゴシック" w:hint="eastAsia"/>
              </w:rPr>
              <w:t>貯法</w:t>
            </w:r>
          </w:p>
          <w:p w14:paraId="5AC26819" w14:textId="3251CE8C" w:rsidR="0046420E" w:rsidRPr="00E66C51" w:rsidRDefault="00AD45E9" w:rsidP="00AD45E9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pacing w:val="6"/>
                <w:w w:val="72"/>
                <w:kern w:val="0"/>
                <w:szCs w:val="21"/>
              </w:rPr>
            </w:pPr>
            <w:r w:rsidRPr="00E66C51">
              <w:rPr>
                <w:rFonts w:ascii="ＭＳ ゴシック" w:eastAsia="ＭＳ ゴシック" w:hAnsi="ＭＳ ゴシック" w:hint="eastAsia"/>
              </w:rPr>
              <w:t>有効期間</w:t>
            </w:r>
          </w:p>
        </w:tc>
        <w:tc>
          <w:tcPr>
            <w:tcW w:w="4169" w:type="dxa"/>
            <w:gridSpan w:val="2"/>
          </w:tcPr>
          <w:p w14:paraId="6F205B26" w14:textId="77777777" w:rsidR="0046420E" w:rsidRPr="00E66C51" w:rsidRDefault="0069014B" w:rsidP="0046420E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E66C51">
              <w:rPr>
                <w:rFonts w:hAnsi="ＭＳ 明朝" w:cs="ＭＳ Ｐゴシック" w:hint="eastAsia"/>
                <w:kern w:val="0"/>
                <w:szCs w:val="21"/>
              </w:rPr>
              <w:t>劇薬、</w:t>
            </w:r>
            <w:r w:rsidR="00EE233A" w:rsidRPr="00E66C51">
              <w:rPr>
                <w:rFonts w:hAnsi="ＭＳ 明朝" w:cs="ＭＳ Ｐゴシック"/>
                <w:kern w:val="0"/>
                <w:szCs w:val="21"/>
              </w:rPr>
              <w:t>処方</w:t>
            </w:r>
            <w:r w:rsidR="00EE233A" w:rsidRPr="00E66C51">
              <w:rPr>
                <w:rFonts w:hAnsi="ＭＳ 明朝" w:cs="ＭＳ Ｐゴシック" w:hint="eastAsia"/>
                <w:kern w:val="0"/>
                <w:szCs w:val="21"/>
              </w:rPr>
              <w:t>箋</w:t>
            </w:r>
            <w:r w:rsidR="0046420E" w:rsidRPr="00E66C51">
              <w:rPr>
                <w:rFonts w:hAnsi="ＭＳ 明朝" w:cs="ＭＳ Ｐゴシック"/>
                <w:kern w:val="0"/>
                <w:szCs w:val="21"/>
              </w:rPr>
              <w:t>医薬品</w:t>
            </w:r>
          </w:p>
          <w:p w14:paraId="4755B95D" w14:textId="77777777" w:rsidR="0046420E" w:rsidRPr="00E66C51" w:rsidRDefault="0046420E" w:rsidP="0046420E">
            <w:pPr>
              <w:widowControl/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  <w:r w:rsidRPr="00E66C51">
              <w:rPr>
                <w:rFonts w:hAnsi="ＭＳ 明朝" w:cs="ＭＳ Ｐゴシック"/>
                <w:kern w:val="0"/>
                <w:szCs w:val="21"/>
              </w:rPr>
              <w:t>室温保存</w:t>
            </w:r>
          </w:p>
          <w:p w14:paraId="3EB508AA" w14:textId="65B9DBB3" w:rsidR="0046420E" w:rsidRPr="00E66C51" w:rsidRDefault="00B24C86" w:rsidP="00E13D16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E66C51">
              <w:rPr>
                <w:rFonts w:hAnsi="ＭＳ 明朝" w:cs="ＭＳ Ｐゴシック" w:hint="eastAsia"/>
                <w:kern w:val="0"/>
                <w:szCs w:val="21"/>
              </w:rPr>
              <w:t>3</w:t>
            </w:r>
            <w:r w:rsidRPr="00E66C51">
              <w:rPr>
                <w:rFonts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170" w:type="dxa"/>
          </w:tcPr>
          <w:p w14:paraId="421A4078" w14:textId="77777777" w:rsidR="0046420E" w:rsidRPr="00E66C51" w:rsidRDefault="0069014B" w:rsidP="005F750C">
            <w:pPr>
              <w:widowControl/>
              <w:rPr>
                <w:rFonts w:cs="ＭＳ Ｐゴシック"/>
                <w:kern w:val="0"/>
                <w:szCs w:val="21"/>
              </w:rPr>
            </w:pPr>
            <w:r w:rsidRPr="00E66C51">
              <w:rPr>
                <w:rFonts w:hAnsi="ＭＳ 明朝" w:cs="ＭＳ Ｐゴシック" w:hint="eastAsia"/>
                <w:kern w:val="0"/>
                <w:szCs w:val="21"/>
              </w:rPr>
              <w:t>劇薬、</w:t>
            </w:r>
            <w:r w:rsidR="00EE233A" w:rsidRPr="00E66C51">
              <w:rPr>
                <w:rFonts w:hAnsi="ＭＳ 明朝" w:cs="ＭＳ Ｐゴシック"/>
                <w:kern w:val="0"/>
                <w:szCs w:val="21"/>
              </w:rPr>
              <w:t>処方</w:t>
            </w:r>
            <w:r w:rsidR="00EE233A" w:rsidRPr="00E66C51">
              <w:rPr>
                <w:rFonts w:hAnsi="ＭＳ 明朝" w:cs="ＭＳ Ｐゴシック" w:hint="eastAsia"/>
                <w:kern w:val="0"/>
                <w:szCs w:val="21"/>
              </w:rPr>
              <w:t>箋</w:t>
            </w:r>
            <w:r w:rsidR="0046420E" w:rsidRPr="00E66C51">
              <w:rPr>
                <w:rFonts w:hAnsi="ＭＳ 明朝" w:cs="ＭＳ Ｐゴシック"/>
                <w:kern w:val="0"/>
                <w:szCs w:val="21"/>
              </w:rPr>
              <w:t>医薬品</w:t>
            </w:r>
          </w:p>
          <w:p w14:paraId="042805DA" w14:textId="77777777" w:rsidR="0046420E" w:rsidRPr="00E66C51" w:rsidRDefault="0046420E" w:rsidP="005F750C">
            <w:pPr>
              <w:widowControl/>
              <w:rPr>
                <w:rFonts w:cs="ＭＳ Ｐゴシック"/>
                <w:kern w:val="0"/>
                <w:szCs w:val="21"/>
              </w:rPr>
            </w:pPr>
            <w:r w:rsidRPr="00E66C51">
              <w:rPr>
                <w:rFonts w:hAnsi="ＭＳ 明朝" w:cs="ＭＳ Ｐゴシック"/>
                <w:kern w:val="0"/>
                <w:szCs w:val="21"/>
              </w:rPr>
              <w:t>室温保存</w:t>
            </w:r>
          </w:p>
          <w:p w14:paraId="0E752FE6" w14:textId="77777777" w:rsidR="0046420E" w:rsidRPr="00E66C51" w:rsidRDefault="00444A12" w:rsidP="005F750C">
            <w:pPr>
              <w:topLinePunct/>
              <w:rPr>
                <w:rFonts w:cs="ＭＳ Ｐゴシック"/>
                <w:kern w:val="0"/>
                <w:szCs w:val="21"/>
              </w:rPr>
            </w:pPr>
            <w:r w:rsidRPr="00E66C51">
              <w:rPr>
                <w:rFonts w:cs="ＭＳ Ｐゴシック" w:hint="eastAsia"/>
                <w:kern w:val="0"/>
                <w:szCs w:val="21"/>
              </w:rPr>
              <w:t>3</w:t>
            </w:r>
            <w:r w:rsidRPr="00E66C51">
              <w:rPr>
                <w:rFonts w:cs="ＭＳ Ｐゴシック" w:hint="eastAsia"/>
                <w:kern w:val="0"/>
                <w:szCs w:val="21"/>
              </w:rPr>
              <w:t>年</w:t>
            </w:r>
          </w:p>
        </w:tc>
      </w:tr>
      <w:tr w:rsidR="00E66C51" w:rsidRPr="00E66C51" w14:paraId="400511F9" w14:textId="77777777" w:rsidTr="00635CB7">
        <w:trPr>
          <w:trHeight w:val="2778"/>
        </w:trPr>
        <w:tc>
          <w:tcPr>
            <w:tcW w:w="1497" w:type="dxa"/>
            <w:vMerge w:val="restart"/>
            <w:vAlign w:val="center"/>
          </w:tcPr>
          <w:p w14:paraId="6C303497" w14:textId="08683908" w:rsidR="00B24C86" w:rsidRPr="00E66C51" w:rsidRDefault="00295D95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66C51">
              <w:rPr>
                <w:rFonts w:ascii="ＭＳ ゴシック" w:eastAsia="ＭＳ ゴシック" w:hAnsi="ＭＳ ゴシック" w:hint="eastAsia"/>
              </w:rPr>
              <w:t>製剤</w:t>
            </w:r>
            <w:r w:rsidR="00B24C86" w:rsidRPr="00E66C51">
              <w:rPr>
                <w:rFonts w:ascii="ＭＳ ゴシック" w:eastAsia="ＭＳ ゴシック" w:hAnsi="ＭＳ ゴシック" w:hint="eastAsia"/>
              </w:rPr>
              <w:t>の性状</w:t>
            </w:r>
          </w:p>
        </w:tc>
        <w:tc>
          <w:tcPr>
            <w:tcW w:w="4169" w:type="dxa"/>
            <w:gridSpan w:val="2"/>
            <w:tcBorders>
              <w:bottom w:val="nil"/>
            </w:tcBorders>
            <w:vAlign w:val="center"/>
          </w:tcPr>
          <w:p w14:paraId="105E7A92" w14:textId="262E57BE" w:rsidR="00B24C86" w:rsidRPr="00E66C51" w:rsidRDefault="00000000" w:rsidP="00DB328F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>
              <w:rPr>
                <w:noProof/>
                <w:szCs w:val="21"/>
              </w:rPr>
              <w:pict w14:anchorId="23FD38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2052" type="#_x0000_t75" alt="グラフィカル ユーザー インターフェイス が含まれている画像&#10;&#10;自動的に生成された説明" style="position:absolute;left:0;text-align:left;margin-left:17.45pt;margin-top:3.7pt;width:93.8pt;height:128.25pt;z-index:1;visibility:visible;mso-position-horizontal-relative:text;mso-position-vertical-relative:text">
                  <v:imagedata r:id="rId7" o:title="グラフィカル ユーザー インターフェイス が含まれている画像&#10;&#10;自動的に生成された説明" croptop="2277f" cropbottom="2419f" cropleft="10362f" cropright="10663f"/>
                </v:shape>
              </w:pict>
            </w:r>
          </w:p>
          <w:p w14:paraId="1390F44E" w14:textId="77777777" w:rsidR="00B24C86" w:rsidRPr="00E66C51" w:rsidRDefault="00B24C86" w:rsidP="00DB328F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</w:p>
          <w:p w14:paraId="3AF90FD4" w14:textId="77777777" w:rsidR="00B24C86" w:rsidRPr="00E66C51" w:rsidRDefault="00B24C86" w:rsidP="00DB328F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</w:p>
          <w:p w14:paraId="7FE11A65" w14:textId="77777777" w:rsidR="00B24C86" w:rsidRPr="00E66C51" w:rsidRDefault="00B24C86" w:rsidP="00DB328F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</w:p>
          <w:p w14:paraId="04651B6F" w14:textId="77777777" w:rsidR="00B24C86" w:rsidRDefault="00B24C86" w:rsidP="001A1714">
            <w:pPr>
              <w:widowControl/>
              <w:ind w:right="364"/>
              <w:rPr>
                <w:rFonts w:cs="ＭＳ Ｐゴシック"/>
                <w:kern w:val="0"/>
                <w:szCs w:val="21"/>
              </w:rPr>
            </w:pPr>
          </w:p>
          <w:p w14:paraId="04ECB112" w14:textId="77777777" w:rsidR="00D819A2" w:rsidRDefault="00D819A2" w:rsidP="001A1714">
            <w:pPr>
              <w:widowControl/>
              <w:ind w:right="364"/>
              <w:rPr>
                <w:rFonts w:cs="ＭＳ Ｐゴシック" w:hint="eastAsia"/>
                <w:kern w:val="0"/>
                <w:szCs w:val="21"/>
              </w:rPr>
            </w:pPr>
          </w:p>
          <w:p w14:paraId="7BA5841F" w14:textId="77777777" w:rsidR="001A1714" w:rsidRDefault="001A1714" w:rsidP="001A1714">
            <w:pPr>
              <w:widowControl/>
              <w:ind w:right="364"/>
              <w:rPr>
                <w:rFonts w:cs="ＭＳ Ｐゴシック"/>
                <w:kern w:val="0"/>
                <w:szCs w:val="21"/>
              </w:rPr>
            </w:pPr>
          </w:p>
          <w:p w14:paraId="70A6970D" w14:textId="77777777" w:rsidR="00D408DF" w:rsidRDefault="00D408DF" w:rsidP="00D408DF">
            <w:pPr>
              <w:widowControl/>
              <w:jc w:val="right"/>
              <w:rPr>
                <w:rFonts w:cs="ＭＳ Ｐゴシック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※</w:t>
            </w:r>
            <w:r w:rsidRPr="00A71978">
              <w:rPr>
                <w:rFonts w:cs="ＭＳ Ｐゴシック" w:hint="eastAsia"/>
                <w:kern w:val="0"/>
                <w:sz w:val="20"/>
                <w:szCs w:val="20"/>
              </w:rPr>
              <w:t>製品写真は旧社名</w:t>
            </w:r>
          </w:p>
          <w:p w14:paraId="738085F9" w14:textId="395D645C" w:rsidR="001A1714" w:rsidRPr="00D408DF" w:rsidRDefault="00D408DF" w:rsidP="00D408DF">
            <w:pPr>
              <w:widowControl/>
              <w:jc w:val="right"/>
              <w:rPr>
                <w:rFonts w:cs="ＭＳ Ｐゴシック" w:hint="eastAsia"/>
                <w:kern w:val="0"/>
                <w:szCs w:val="21"/>
              </w:rPr>
            </w:pPr>
            <w:r w:rsidRPr="00A71978">
              <w:rPr>
                <w:rFonts w:cs="ＭＳ Ｐゴシック" w:hint="eastAsia"/>
                <w:kern w:val="0"/>
                <w:sz w:val="20"/>
                <w:szCs w:val="20"/>
              </w:rPr>
              <w:t>となっております</w:t>
            </w:r>
            <w:r w:rsidR="00F01B7C">
              <w:rPr>
                <w:rFonts w:cs="ＭＳ Ｐゴシック"/>
                <w:kern w:val="0"/>
                <w:sz w:val="20"/>
                <w:szCs w:val="20"/>
              </w:rPr>
              <w:t xml:space="preserve">        </w:t>
            </w:r>
          </w:p>
        </w:tc>
        <w:tc>
          <w:tcPr>
            <w:tcW w:w="4170" w:type="dxa"/>
            <w:tcBorders>
              <w:bottom w:val="nil"/>
            </w:tcBorders>
            <w:vAlign w:val="center"/>
          </w:tcPr>
          <w:p w14:paraId="24A09872" w14:textId="77777777" w:rsidR="00B24C86" w:rsidRPr="00E66C51" w:rsidRDefault="00B24C86" w:rsidP="003F10D3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E66C51">
              <w:rPr>
                <w:rFonts w:cs="ＭＳ Ｐゴシック" w:hint="eastAsia"/>
                <w:kern w:val="0"/>
                <w:szCs w:val="21"/>
              </w:rPr>
              <w:t>4mg</w:t>
            </w:r>
            <w:r w:rsidR="0002111A" w:rsidRPr="00E66C51">
              <w:rPr>
                <w:rFonts w:cs="ＭＳ Ｐゴシック"/>
                <w:kern w:val="0"/>
                <w:szCs w:val="21"/>
              </w:rPr>
              <w:t>/100mL</w:t>
            </w:r>
            <w:r w:rsidRPr="00E66C51">
              <w:rPr>
                <w:rFonts w:cs="ＭＳ Ｐゴシック" w:hint="eastAsia"/>
                <w:kern w:val="0"/>
                <w:szCs w:val="21"/>
              </w:rPr>
              <w:t>ボトル製剤</w:t>
            </w:r>
          </w:p>
        </w:tc>
      </w:tr>
      <w:tr w:rsidR="00E66C51" w:rsidRPr="00E66C51" w14:paraId="21060DB8" w14:textId="77777777" w:rsidTr="009A3C7B">
        <w:trPr>
          <w:trHeight w:val="195"/>
        </w:trPr>
        <w:tc>
          <w:tcPr>
            <w:tcW w:w="1497" w:type="dxa"/>
            <w:vMerge/>
            <w:vAlign w:val="center"/>
          </w:tcPr>
          <w:p w14:paraId="1D8F5F04" w14:textId="77777777" w:rsidR="00B24C86" w:rsidRPr="00E66C51" w:rsidRDefault="00B24C86" w:rsidP="00B24C86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9" w:type="dxa"/>
            <w:gridSpan w:val="2"/>
            <w:tcBorders>
              <w:top w:val="nil"/>
            </w:tcBorders>
          </w:tcPr>
          <w:p w14:paraId="5ADBCE48" w14:textId="7BE14D18" w:rsidR="00B24C86" w:rsidRPr="00E66C51" w:rsidRDefault="00B24C86" w:rsidP="00B24C86">
            <w:pPr>
              <w:topLinePunct/>
              <w:spacing w:line="220" w:lineRule="exact"/>
              <w:jc w:val="left"/>
              <w:rPr>
                <w:rFonts w:cs="ＭＳ Ｐゴシック"/>
                <w:bCs/>
                <w:kern w:val="0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345"/>
              <w:gridCol w:w="2540"/>
            </w:tblGrid>
            <w:tr w:rsidR="00E66C51" w:rsidRPr="00E66C51" w14:paraId="5BCE4C60" w14:textId="77777777" w:rsidTr="009A3C7B">
              <w:trPr>
                <w:trHeight w:val="177"/>
              </w:trPr>
              <w:tc>
                <w:tcPr>
                  <w:tcW w:w="1345" w:type="dxa"/>
                  <w:vAlign w:val="center"/>
                </w:tcPr>
                <w:p w14:paraId="4E14A1AC" w14:textId="32E81E51" w:rsidR="001C6F8D" w:rsidRPr="00E66C51" w:rsidRDefault="001C6F8D" w:rsidP="00B24C8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E66C51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剤形</w:t>
                  </w:r>
                </w:p>
              </w:tc>
              <w:tc>
                <w:tcPr>
                  <w:tcW w:w="2540" w:type="dxa"/>
                  <w:vAlign w:val="center"/>
                </w:tcPr>
                <w:p w14:paraId="088B1C6E" w14:textId="2A355AEC" w:rsidR="001C6F8D" w:rsidRPr="00E66C51" w:rsidRDefault="001C6F8D" w:rsidP="00B24C8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E66C51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水性注射剤</w:t>
                  </w:r>
                </w:p>
              </w:tc>
            </w:tr>
            <w:tr w:rsidR="00E66C51" w:rsidRPr="00E66C51" w14:paraId="24625380" w14:textId="77777777" w:rsidTr="009A3C7B">
              <w:trPr>
                <w:trHeight w:val="177"/>
              </w:trPr>
              <w:tc>
                <w:tcPr>
                  <w:tcW w:w="1345" w:type="dxa"/>
                  <w:vAlign w:val="center"/>
                </w:tcPr>
                <w:p w14:paraId="5F098C08" w14:textId="43E05923" w:rsidR="001C6F8D" w:rsidRPr="00E66C51" w:rsidRDefault="001C6F8D" w:rsidP="00B24C8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E66C51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色調</w:t>
                  </w:r>
                </w:p>
              </w:tc>
              <w:tc>
                <w:tcPr>
                  <w:tcW w:w="2540" w:type="dxa"/>
                  <w:vAlign w:val="center"/>
                </w:tcPr>
                <w:p w14:paraId="0C4DEBF8" w14:textId="55035504" w:rsidR="001C6F8D" w:rsidRPr="00E66C51" w:rsidRDefault="001C6F8D" w:rsidP="00B24C8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E66C51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無色澄明の液</w:t>
                  </w:r>
                </w:p>
              </w:tc>
            </w:tr>
            <w:tr w:rsidR="00E66C51" w:rsidRPr="00E66C51" w14:paraId="41F881BA" w14:textId="77777777" w:rsidTr="009A3C7B">
              <w:trPr>
                <w:trHeight w:val="177"/>
              </w:trPr>
              <w:tc>
                <w:tcPr>
                  <w:tcW w:w="1345" w:type="dxa"/>
                  <w:vAlign w:val="center"/>
                </w:tcPr>
                <w:p w14:paraId="3D8594F8" w14:textId="77777777" w:rsidR="00B24C86" w:rsidRPr="00E66C51" w:rsidRDefault="00B24C86" w:rsidP="00B24C8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E66C51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pH</w:t>
                  </w:r>
                </w:p>
              </w:tc>
              <w:tc>
                <w:tcPr>
                  <w:tcW w:w="2540" w:type="dxa"/>
                  <w:vAlign w:val="center"/>
                </w:tcPr>
                <w:p w14:paraId="48B0CEC0" w14:textId="77777777" w:rsidR="00B24C86" w:rsidRPr="00E66C51" w:rsidRDefault="00B24C86" w:rsidP="00B24C8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E66C51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6.0</w:t>
                  </w:r>
                  <w:r w:rsidRPr="00E66C51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～</w:t>
                  </w:r>
                  <w:r w:rsidRPr="00E66C51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7.0</w:t>
                  </w:r>
                </w:p>
              </w:tc>
            </w:tr>
            <w:tr w:rsidR="00E66C51" w:rsidRPr="00E66C51" w14:paraId="51A54079" w14:textId="77777777" w:rsidTr="009A3C7B">
              <w:trPr>
                <w:trHeight w:val="120"/>
              </w:trPr>
              <w:tc>
                <w:tcPr>
                  <w:tcW w:w="1345" w:type="dxa"/>
                  <w:vAlign w:val="center"/>
                </w:tcPr>
                <w:p w14:paraId="75959E93" w14:textId="6A50E06A" w:rsidR="00B24C86" w:rsidRPr="00E66C51" w:rsidRDefault="00B24C86" w:rsidP="00B24C86">
                  <w:pPr>
                    <w:topLinePunct/>
                    <w:spacing w:line="240" w:lineRule="exact"/>
                    <w:jc w:val="center"/>
                    <w:rPr>
                      <w:rFonts w:hAnsi="ＭＳ 明朝" w:cs="ＭＳ Ｐゴシック"/>
                      <w:bCs/>
                      <w:kern w:val="0"/>
                      <w:szCs w:val="21"/>
                    </w:rPr>
                  </w:pPr>
                  <w:r w:rsidRPr="00E66C51">
                    <w:rPr>
                      <w:rFonts w:hAnsi="ＭＳ 明朝" w:cs="ＭＳ Ｐゴシック" w:hint="eastAsia"/>
                      <w:bCs/>
                      <w:kern w:val="0"/>
                      <w:szCs w:val="21"/>
                    </w:rPr>
                    <w:t>浸透圧比</w:t>
                  </w:r>
                </w:p>
              </w:tc>
              <w:tc>
                <w:tcPr>
                  <w:tcW w:w="2540" w:type="dxa"/>
                  <w:vAlign w:val="center"/>
                </w:tcPr>
                <w:p w14:paraId="11E87063" w14:textId="75B7C8E6" w:rsidR="000A7997" w:rsidRDefault="000A7997" w:rsidP="00B24C8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0.8</w:t>
                  </w:r>
                  <w:r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～</w:t>
                  </w:r>
                  <w:r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1.2</w:t>
                  </w:r>
                </w:p>
                <w:p w14:paraId="07F15DB9" w14:textId="365910DB" w:rsidR="00B24C86" w:rsidRPr="00B675E7" w:rsidRDefault="00B66D46" w:rsidP="00B24C8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B675E7">
                    <w:rPr>
                      <w:rFonts w:hAnsi="ＭＳ 明朝" w:cs="ＭＳ Ｐゴシック" w:hint="eastAsia"/>
                      <w:bCs/>
                      <w:kern w:val="0"/>
                      <w:sz w:val="16"/>
                      <w:szCs w:val="16"/>
                    </w:rPr>
                    <w:t>（生理食塩液に対する比）</w:t>
                  </w:r>
                </w:p>
              </w:tc>
            </w:tr>
          </w:tbl>
          <w:p w14:paraId="4BA7399F" w14:textId="77777777" w:rsidR="00B24C86" w:rsidRPr="00E66C51" w:rsidRDefault="00B24C86" w:rsidP="00E13D16">
            <w:pPr>
              <w:widowControl/>
              <w:rPr>
                <w:noProof/>
                <w:szCs w:val="21"/>
              </w:rPr>
            </w:pPr>
          </w:p>
        </w:tc>
        <w:tc>
          <w:tcPr>
            <w:tcW w:w="4170" w:type="dxa"/>
            <w:tcBorders>
              <w:top w:val="nil"/>
            </w:tcBorders>
          </w:tcPr>
          <w:p w14:paraId="4E821D37" w14:textId="64437846" w:rsidR="00B24C86" w:rsidRPr="00E66C51" w:rsidRDefault="00B24C86" w:rsidP="00B24C86">
            <w:pPr>
              <w:topLinePunct/>
              <w:spacing w:line="220" w:lineRule="exact"/>
              <w:jc w:val="left"/>
              <w:rPr>
                <w:rFonts w:cs="ＭＳ Ｐゴシック"/>
                <w:bCs/>
                <w:kern w:val="0"/>
                <w:szCs w:val="21"/>
              </w:rPr>
            </w:pPr>
          </w:p>
          <w:tbl>
            <w:tblPr>
              <w:tblW w:w="39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636"/>
              <w:gridCol w:w="1334"/>
            </w:tblGrid>
            <w:tr w:rsidR="00E66C51" w:rsidRPr="00E66C51" w14:paraId="3CFA8A58" w14:textId="77777777" w:rsidTr="009A3C7B">
              <w:trPr>
                <w:trHeight w:val="177"/>
              </w:trPr>
              <w:tc>
                <w:tcPr>
                  <w:tcW w:w="2636" w:type="dxa"/>
                  <w:vAlign w:val="center"/>
                </w:tcPr>
                <w:p w14:paraId="2A4EA744" w14:textId="584ED0DB" w:rsidR="001C6F8D" w:rsidRPr="00E66C51" w:rsidRDefault="001C6F8D" w:rsidP="00B24C8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E66C51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性状</w:t>
                  </w:r>
                </w:p>
              </w:tc>
              <w:tc>
                <w:tcPr>
                  <w:tcW w:w="1334" w:type="dxa"/>
                  <w:vAlign w:val="center"/>
                </w:tcPr>
                <w:p w14:paraId="2673A12A" w14:textId="50F7F037" w:rsidR="001C6F8D" w:rsidRPr="00E66C51" w:rsidRDefault="001C6F8D" w:rsidP="00B24C8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E66C51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無色澄明の液</w:t>
                  </w:r>
                </w:p>
              </w:tc>
            </w:tr>
            <w:tr w:rsidR="00E66C51" w:rsidRPr="00E66C51" w14:paraId="742A8CB9" w14:textId="77777777" w:rsidTr="009A3C7B">
              <w:trPr>
                <w:trHeight w:val="177"/>
              </w:trPr>
              <w:tc>
                <w:tcPr>
                  <w:tcW w:w="2636" w:type="dxa"/>
                  <w:vAlign w:val="center"/>
                </w:tcPr>
                <w:p w14:paraId="70A7B0B4" w14:textId="77777777" w:rsidR="00B24C86" w:rsidRPr="00E66C51" w:rsidRDefault="00B24C86" w:rsidP="00B24C8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E66C51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pH</w:t>
                  </w:r>
                </w:p>
              </w:tc>
              <w:tc>
                <w:tcPr>
                  <w:tcW w:w="1334" w:type="dxa"/>
                  <w:vAlign w:val="center"/>
                </w:tcPr>
                <w:p w14:paraId="6C32CE8B" w14:textId="77777777" w:rsidR="00B24C86" w:rsidRPr="00E66C51" w:rsidRDefault="00B24C86" w:rsidP="00B24C8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E66C51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6.0</w:t>
                  </w:r>
                  <w:r w:rsidRPr="00E66C51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～</w:t>
                  </w:r>
                  <w:r w:rsidRPr="00E66C51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7.0</w:t>
                  </w:r>
                </w:p>
              </w:tc>
            </w:tr>
            <w:tr w:rsidR="00E66C51" w:rsidRPr="00E66C51" w14:paraId="4CF361C0" w14:textId="77777777" w:rsidTr="009A3C7B">
              <w:trPr>
                <w:trHeight w:val="120"/>
              </w:trPr>
              <w:tc>
                <w:tcPr>
                  <w:tcW w:w="2636" w:type="dxa"/>
                  <w:vAlign w:val="center"/>
                </w:tcPr>
                <w:p w14:paraId="1F659A82" w14:textId="77777777" w:rsidR="00B24C86" w:rsidRPr="00E66C51" w:rsidRDefault="00B24C86" w:rsidP="00B24C86">
                  <w:pPr>
                    <w:topLinePunct/>
                    <w:spacing w:line="240" w:lineRule="exact"/>
                    <w:jc w:val="center"/>
                    <w:rPr>
                      <w:rFonts w:hAnsi="ＭＳ 明朝" w:cs="ＭＳ Ｐゴシック"/>
                      <w:bCs/>
                      <w:kern w:val="0"/>
                      <w:szCs w:val="21"/>
                    </w:rPr>
                  </w:pPr>
                  <w:r w:rsidRPr="00E66C51">
                    <w:rPr>
                      <w:rFonts w:hAnsi="ＭＳ 明朝" w:cs="ＭＳ Ｐゴシック" w:hint="eastAsia"/>
                      <w:bCs/>
                      <w:kern w:val="0"/>
                      <w:szCs w:val="21"/>
                    </w:rPr>
                    <w:t>浸透圧比</w:t>
                  </w:r>
                  <w:r w:rsidRPr="00E66C51">
                    <w:rPr>
                      <w:rFonts w:hAnsi="ＭＳ 明朝" w:cs="ＭＳ Ｐゴシック" w:hint="eastAsia"/>
                      <w:bCs/>
                      <w:kern w:val="0"/>
                      <w:sz w:val="16"/>
                      <w:szCs w:val="16"/>
                    </w:rPr>
                    <w:t>（生理食塩液に対する比）</w:t>
                  </w:r>
                </w:p>
              </w:tc>
              <w:tc>
                <w:tcPr>
                  <w:tcW w:w="1334" w:type="dxa"/>
                  <w:vAlign w:val="center"/>
                </w:tcPr>
                <w:p w14:paraId="17E5261A" w14:textId="77777777" w:rsidR="00B24C86" w:rsidRPr="00E66C51" w:rsidRDefault="00B24C86" w:rsidP="00B24C8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E66C51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約</w:t>
                  </w:r>
                  <w:r w:rsidRPr="00E66C51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1</w:t>
                  </w:r>
                </w:p>
              </w:tc>
            </w:tr>
          </w:tbl>
          <w:p w14:paraId="2FF9E655" w14:textId="77777777" w:rsidR="00B24C86" w:rsidRPr="00E66C51" w:rsidRDefault="00B24C86" w:rsidP="00E13D16">
            <w:pPr>
              <w:rPr>
                <w:rFonts w:cs="ＭＳ Ｐゴシック"/>
                <w:kern w:val="0"/>
                <w:szCs w:val="21"/>
              </w:rPr>
            </w:pPr>
          </w:p>
        </w:tc>
      </w:tr>
      <w:tr w:rsidR="00B24C86" w:rsidRPr="00E66C51" w14:paraId="4F3C1903" w14:textId="77777777" w:rsidTr="009A3C7B">
        <w:trPr>
          <w:trHeight w:val="225"/>
        </w:trPr>
        <w:tc>
          <w:tcPr>
            <w:tcW w:w="1497" w:type="dxa"/>
            <w:vAlign w:val="center"/>
          </w:tcPr>
          <w:p w14:paraId="00490039" w14:textId="7FCA964C" w:rsidR="00B24C86" w:rsidRPr="00E66C51" w:rsidRDefault="00B24C86" w:rsidP="00671594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66C51">
              <w:rPr>
                <w:rFonts w:ascii="ＭＳ ゴシック" w:eastAsia="ＭＳ ゴシック" w:hAnsi="ＭＳ ゴシック" w:hint="eastAsia"/>
              </w:rPr>
              <w:t>担当者</w:t>
            </w:r>
          </w:p>
          <w:p w14:paraId="0B9A3CEA" w14:textId="77777777" w:rsidR="00B24C86" w:rsidRPr="00E66C51" w:rsidRDefault="00B24C86" w:rsidP="00671594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66C51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339" w:type="dxa"/>
            <w:gridSpan w:val="3"/>
          </w:tcPr>
          <w:p w14:paraId="371F84F2" w14:textId="77777777" w:rsidR="00B24C86" w:rsidRPr="00E66C51" w:rsidRDefault="00B24C86" w:rsidP="00E13D16">
            <w:pPr>
              <w:rPr>
                <w:rFonts w:cs="ＭＳ Ｐゴシック"/>
                <w:kern w:val="0"/>
                <w:szCs w:val="21"/>
              </w:rPr>
            </w:pPr>
          </w:p>
        </w:tc>
      </w:tr>
    </w:tbl>
    <w:p w14:paraId="4F98623A" w14:textId="77777777" w:rsidR="000C2C59" w:rsidRPr="00E66C51" w:rsidRDefault="000C2C59" w:rsidP="00D819A2">
      <w:pPr>
        <w:spacing w:line="340" w:lineRule="exact"/>
        <w:ind w:right="1254"/>
      </w:pPr>
    </w:p>
    <w:sectPr w:rsidR="000C2C59" w:rsidRPr="00E66C51" w:rsidSect="00EF4A85">
      <w:type w:val="continuous"/>
      <w:pgSz w:w="11906" w:h="16838" w:code="9"/>
      <w:pgMar w:top="567" w:right="1134" w:bottom="567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0827C" w14:textId="77777777" w:rsidR="001016FE" w:rsidRDefault="001016FE" w:rsidP="006147A9">
      <w:r>
        <w:separator/>
      </w:r>
    </w:p>
  </w:endnote>
  <w:endnote w:type="continuationSeparator" w:id="0">
    <w:p w14:paraId="7DBC62D8" w14:textId="77777777" w:rsidR="001016FE" w:rsidRDefault="001016FE" w:rsidP="0061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Light-90msp-RKSJ-H-I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Gothic-W5-WIN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1345" w14:textId="77777777" w:rsidR="001016FE" w:rsidRDefault="001016FE" w:rsidP="006147A9">
      <w:r>
        <w:separator/>
      </w:r>
    </w:p>
  </w:footnote>
  <w:footnote w:type="continuationSeparator" w:id="0">
    <w:p w14:paraId="096F25C7" w14:textId="77777777" w:rsidR="001016FE" w:rsidRDefault="001016FE" w:rsidP="00614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3125BD"/>
    <w:multiLevelType w:val="hybridMultilevel"/>
    <w:tmpl w:val="B6822C3C"/>
    <w:lvl w:ilvl="0" w:tplc="FF88BE30"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1058E4"/>
    <w:multiLevelType w:val="hybridMultilevel"/>
    <w:tmpl w:val="D6D2DD1E"/>
    <w:lvl w:ilvl="0" w:tplc="2656FB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642DC"/>
    <w:multiLevelType w:val="hybridMultilevel"/>
    <w:tmpl w:val="47807E6C"/>
    <w:lvl w:ilvl="0" w:tplc="CFAEE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716629"/>
    <w:multiLevelType w:val="hybridMultilevel"/>
    <w:tmpl w:val="0CAEB620"/>
    <w:lvl w:ilvl="0" w:tplc="6AD298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174FE8"/>
    <w:multiLevelType w:val="hybridMultilevel"/>
    <w:tmpl w:val="3F7E576C"/>
    <w:lvl w:ilvl="0" w:tplc="485EA1B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1990166">
    <w:abstractNumId w:val="0"/>
  </w:num>
  <w:num w:numId="2" w16cid:durableId="914322031">
    <w:abstractNumId w:val="3"/>
  </w:num>
  <w:num w:numId="3" w16cid:durableId="1572471721">
    <w:abstractNumId w:val="2"/>
  </w:num>
  <w:num w:numId="4" w16cid:durableId="402260588">
    <w:abstractNumId w:val="5"/>
  </w:num>
  <w:num w:numId="5" w16cid:durableId="648755483">
    <w:abstractNumId w:val="4"/>
  </w:num>
  <w:num w:numId="6" w16cid:durableId="275604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07846"/>
    <w:rsid w:val="000107FC"/>
    <w:rsid w:val="0002111A"/>
    <w:rsid w:val="00024E96"/>
    <w:rsid w:val="00034EAA"/>
    <w:rsid w:val="00044C53"/>
    <w:rsid w:val="00054A0F"/>
    <w:rsid w:val="00066448"/>
    <w:rsid w:val="0007613F"/>
    <w:rsid w:val="00084660"/>
    <w:rsid w:val="000A7997"/>
    <w:rsid w:val="000B6E9B"/>
    <w:rsid w:val="000C2C59"/>
    <w:rsid w:val="001016FE"/>
    <w:rsid w:val="00115057"/>
    <w:rsid w:val="00116CAF"/>
    <w:rsid w:val="00126792"/>
    <w:rsid w:val="00132A1E"/>
    <w:rsid w:val="001665BC"/>
    <w:rsid w:val="0017604D"/>
    <w:rsid w:val="00177E0A"/>
    <w:rsid w:val="0018327F"/>
    <w:rsid w:val="00183A42"/>
    <w:rsid w:val="0019591C"/>
    <w:rsid w:val="001A1714"/>
    <w:rsid w:val="001A18A6"/>
    <w:rsid w:val="001B06FF"/>
    <w:rsid w:val="001B19EB"/>
    <w:rsid w:val="001B517D"/>
    <w:rsid w:val="001C6F8D"/>
    <w:rsid w:val="001D02B6"/>
    <w:rsid w:val="001D15A1"/>
    <w:rsid w:val="001E233E"/>
    <w:rsid w:val="001E7D26"/>
    <w:rsid w:val="00200585"/>
    <w:rsid w:val="00207A19"/>
    <w:rsid w:val="00212092"/>
    <w:rsid w:val="00213D0C"/>
    <w:rsid w:val="00234C2E"/>
    <w:rsid w:val="0024241C"/>
    <w:rsid w:val="00245554"/>
    <w:rsid w:val="002648C7"/>
    <w:rsid w:val="00267E2C"/>
    <w:rsid w:val="00267E77"/>
    <w:rsid w:val="00294EC4"/>
    <w:rsid w:val="00295D95"/>
    <w:rsid w:val="002969C8"/>
    <w:rsid w:val="002A62EC"/>
    <w:rsid w:val="002A6B92"/>
    <w:rsid w:val="002D2927"/>
    <w:rsid w:val="002E3987"/>
    <w:rsid w:val="002E6AB2"/>
    <w:rsid w:val="003069DE"/>
    <w:rsid w:val="0033583A"/>
    <w:rsid w:val="00352FB1"/>
    <w:rsid w:val="00353412"/>
    <w:rsid w:val="00367568"/>
    <w:rsid w:val="00370944"/>
    <w:rsid w:val="00381313"/>
    <w:rsid w:val="003833AD"/>
    <w:rsid w:val="003A1D3F"/>
    <w:rsid w:val="003A36C7"/>
    <w:rsid w:val="003B2B97"/>
    <w:rsid w:val="003C016F"/>
    <w:rsid w:val="003D5038"/>
    <w:rsid w:val="003D6C4D"/>
    <w:rsid w:val="003F0F3A"/>
    <w:rsid w:val="003F10D3"/>
    <w:rsid w:val="003F4699"/>
    <w:rsid w:val="003F7CE0"/>
    <w:rsid w:val="00420F3E"/>
    <w:rsid w:val="00421A1A"/>
    <w:rsid w:val="00444A12"/>
    <w:rsid w:val="00455C53"/>
    <w:rsid w:val="00461589"/>
    <w:rsid w:val="0046420E"/>
    <w:rsid w:val="00485A63"/>
    <w:rsid w:val="00491F67"/>
    <w:rsid w:val="004922FC"/>
    <w:rsid w:val="004A121A"/>
    <w:rsid w:val="004A1C4F"/>
    <w:rsid w:val="004A6E1D"/>
    <w:rsid w:val="004B4DF2"/>
    <w:rsid w:val="004D4C61"/>
    <w:rsid w:val="004E38E6"/>
    <w:rsid w:val="0050167E"/>
    <w:rsid w:val="005120B7"/>
    <w:rsid w:val="00536D47"/>
    <w:rsid w:val="005569F5"/>
    <w:rsid w:val="005A73F2"/>
    <w:rsid w:val="005B5023"/>
    <w:rsid w:val="005C478D"/>
    <w:rsid w:val="005D071D"/>
    <w:rsid w:val="005E0E27"/>
    <w:rsid w:val="005E6894"/>
    <w:rsid w:val="005F347B"/>
    <w:rsid w:val="005F750C"/>
    <w:rsid w:val="005F76E9"/>
    <w:rsid w:val="006147A9"/>
    <w:rsid w:val="00614E14"/>
    <w:rsid w:val="00625D72"/>
    <w:rsid w:val="00631849"/>
    <w:rsid w:val="00635CB7"/>
    <w:rsid w:val="00636712"/>
    <w:rsid w:val="00666E5C"/>
    <w:rsid w:val="00671594"/>
    <w:rsid w:val="00676415"/>
    <w:rsid w:val="0069014B"/>
    <w:rsid w:val="006B04FA"/>
    <w:rsid w:val="006C2013"/>
    <w:rsid w:val="006D0717"/>
    <w:rsid w:val="006D17F6"/>
    <w:rsid w:val="006E7584"/>
    <w:rsid w:val="006F4727"/>
    <w:rsid w:val="00707710"/>
    <w:rsid w:val="00707F62"/>
    <w:rsid w:val="00722A40"/>
    <w:rsid w:val="0074430E"/>
    <w:rsid w:val="007464FF"/>
    <w:rsid w:val="00752603"/>
    <w:rsid w:val="007575B7"/>
    <w:rsid w:val="00764BF3"/>
    <w:rsid w:val="00766DA2"/>
    <w:rsid w:val="007A10A9"/>
    <w:rsid w:val="007B30E8"/>
    <w:rsid w:val="007B5935"/>
    <w:rsid w:val="007D0FBA"/>
    <w:rsid w:val="007D2D6D"/>
    <w:rsid w:val="007E35C5"/>
    <w:rsid w:val="007F0969"/>
    <w:rsid w:val="007F19FD"/>
    <w:rsid w:val="007F27B5"/>
    <w:rsid w:val="007F33A4"/>
    <w:rsid w:val="00805C15"/>
    <w:rsid w:val="00817514"/>
    <w:rsid w:val="00845F62"/>
    <w:rsid w:val="008527DA"/>
    <w:rsid w:val="00880B0E"/>
    <w:rsid w:val="008A05DC"/>
    <w:rsid w:val="008A50E1"/>
    <w:rsid w:val="008A6DCB"/>
    <w:rsid w:val="008A7BE1"/>
    <w:rsid w:val="008C2451"/>
    <w:rsid w:val="008C63B1"/>
    <w:rsid w:val="008E0898"/>
    <w:rsid w:val="008E2897"/>
    <w:rsid w:val="008F157C"/>
    <w:rsid w:val="008F389D"/>
    <w:rsid w:val="009078E3"/>
    <w:rsid w:val="0091038D"/>
    <w:rsid w:val="00911C5F"/>
    <w:rsid w:val="00916223"/>
    <w:rsid w:val="00917947"/>
    <w:rsid w:val="00923159"/>
    <w:rsid w:val="009269C9"/>
    <w:rsid w:val="009315CA"/>
    <w:rsid w:val="009503E5"/>
    <w:rsid w:val="009702CF"/>
    <w:rsid w:val="00976394"/>
    <w:rsid w:val="0098019C"/>
    <w:rsid w:val="00984097"/>
    <w:rsid w:val="009937DF"/>
    <w:rsid w:val="009A19AE"/>
    <w:rsid w:val="009A1BE8"/>
    <w:rsid w:val="009A3C7B"/>
    <w:rsid w:val="009C26F8"/>
    <w:rsid w:val="009D0614"/>
    <w:rsid w:val="009D06D9"/>
    <w:rsid w:val="009D37A7"/>
    <w:rsid w:val="009D545A"/>
    <w:rsid w:val="009D7A1A"/>
    <w:rsid w:val="009E5E49"/>
    <w:rsid w:val="009F49AE"/>
    <w:rsid w:val="00A30B77"/>
    <w:rsid w:val="00A33992"/>
    <w:rsid w:val="00A37FF4"/>
    <w:rsid w:val="00A534B0"/>
    <w:rsid w:val="00A55929"/>
    <w:rsid w:val="00A610C1"/>
    <w:rsid w:val="00A62815"/>
    <w:rsid w:val="00A71978"/>
    <w:rsid w:val="00A76CC5"/>
    <w:rsid w:val="00A90781"/>
    <w:rsid w:val="00AA3483"/>
    <w:rsid w:val="00AA463D"/>
    <w:rsid w:val="00AB1818"/>
    <w:rsid w:val="00AC1DDB"/>
    <w:rsid w:val="00AC390B"/>
    <w:rsid w:val="00AD45E9"/>
    <w:rsid w:val="00AE2D7C"/>
    <w:rsid w:val="00AE3BC8"/>
    <w:rsid w:val="00AE5E15"/>
    <w:rsid w:val="00AE74C9"/>
    <w:rsid w:val="00B043FC"/>
    <w:rsid w:val="00B15B25"/>
    <w:rsid w:val="00B1663A"/>
    <w:rsid w:val="00B16AEB"/>
    <w:rsid w:val="00B241BD"/>
    <w:rsid w:val="00B24C86"/>
    <w:rsid w:val="00B2742C"/>
    <w:rsid w:val="00B33C7C"/>
    <w:rsid w:val="00B35330"/>
    <w:rsid w:val="00B57E6F"/>
    <w:rsid w:val="00B66D46"/>
    <w:rsid w:val="00B675E7"/>
    <w:rsid w:val="00B80D8C"/>
    <w:rsid w:val="00B84CBF"/>
    <w:rsid w:val="00BA5A31"/>
    <w:rsid w:val="00BB08F3"/>
    <w:rsid w:val="00BB23E8"/>
    <w:rsid w:val="00BB7ECA"/>
    <w:rsid w:val="00BB7F7E"/>
    <w:rsid w:val="00BC2984"/>
    <w:rsid w:val="00BD38A8"/>
    <w:rsid w:val="00BD4507"/>
    <w:rsid w:val="00BD75E2"/>
    <w:rsid w:val="00BF6DCE"/>
    <w:rsid w:val="00C01CAD"/>
    <w:rsid w:val="00C21F12"/>
    <w:rsid w:val="00C27230"/>
    <w:rsid w:val="00C63DC5"/>
    <w:rsid w:val="00C862DA"/>
    <w:rsid w:val="00CA5302"/>
    <w:rsid w:val="00CB5734"/>
    <w:rsid w:val="00CD723E"/>
    <w:rsid w:val="00D03791"/>
    <w:rsid w:val="00D119DD"/>
    <w:rsid w:val="00D27270"/>
    <w:rsid w:val="00D35E78"/>
    <w:rsid w:val="00D408DF"/>
    <w:rsid w:val="00D4541C"/>
    <w:rsid w:val="00D66C7F"/>
    <w:rsid w:val="00D72045"/>
    <w:rsid w:val="00D819A2"/>
    <w:rsid w:val="00D85743"/>
    <w:rsid w:val="00D92E94"/>
    <w:rsid w:val="00DA1FFF"/>
    <w:rsid w:val="00DA4C29"/>
    <w:rsid w:val="00DB1AD9"/>
    <w:rsid w:val="00DB328F"/>
    <w:rsid w:val="00E038EB"/>
    <w:rsid w:val="00E13D16"/>
    <w:rsid w:val="00E14EBC"/>
    <w:rsid w:val="00E415D4"/>
    <w:rsid w:val="00E52E89"/>
    <w:rsid w:val="00E61420"/>
    <w:rsid w:val="00E61CB4"/>
    <w:rsid w:val="00E66C51"/>
    <w:rsid w:val="00E83DD0"/>
    <w:rsid w:val="00EA0A32"/>
    <w:rsid w:val="00EB1518"/>
    <w:rsid w:val="00EB4E39"/>
    <w:rsid w:val="00ED13B3"/>
    <w:rsid w:val="00EE09C4"/>
    <w:rsid w:val="00EE233A"/>
    <w:rsid w:val="00EF2BFA"/>
    <w:rsid w:val="00EF4A85"/>
    <w:rsid w:val="00F01B7C"/>
    <w:rsid w:val="00F06AED"/>
    <w:rsid w:val="00F1414A"/>
    <w:rsid w:val="00F15D43"/>
    <w:rsid w:val="00F45D7C"/>
    <w:rsid w:val="00F51EE5"/>
    <w:rsid w:val="00F553A4"/>
    <w:rsid w:val="00F56A47"/>
    <w:rsid w:val="00F65897"/>
    <w:rsid w:val="00F8524A"/>
    <w:rsid w:val="00F87D5E"/>
    <w:rsid w:val="00F94FEB"/>
    <w:rsid w:val="00FB7749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12222E79"/>
  <w15:chartTrackingRefBased/>
  <w15:docId w15:val="{0EEB30FF-AF44-48A6-AE88-79CA2BC61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E14EBC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24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147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47A9"/>
    <w:rPr>
      <w:kern w:val="2"/>
      <w:sz w:val="21"/>
      <w:szCs w:val="24"/>
    </w:rPr>
  </w:style>
  <w:style w:type="paragraph" w:styleId="a6">
    <w:name w:val="footer"/>
    <w:basedOn w:val="a"/>
    <w:link w:val="a7"/>
    <w:rsid w:val="00614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47A9"/>
    <w:rPr>
      <w:kern w:val="2"/>
      <w:sz w:val="21"/>
      <w:szCs w:val="24"/>
    </w:rPr>
  </w:style>
  <w:style w:type="table" w:styleId="a8">
    <w:name w:val="Table Grid"/>
    <w:basedOn w:val="a1"/>
    <w:rsid w:val="007F2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27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3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8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9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21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8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6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7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51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0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83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45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17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4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92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88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9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6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4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8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4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15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3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5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50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6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8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㈱ノムコﾒﾃﾞｨｶﾙ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N0014</dc:creator>
  <cp:keywords/>
  <cp:lastModifiedBy>Yoko Kiyokawa@CCP</cp:lastModifiedBy>
  <cp:revision>26</cp:revision>
  <cp:lastPrinted>2021-01-07T06:54:00Z</cp:lastPrinted>
  <dcterms:created xsi:type="dcterms:W3CDTF">2023-05-29T03:05:00Z</dcterms:created>
  <dcterms:modified xsi:type="dcterms:W3CDTF">2023-06-20T05:32:00Z</dcterms:modified>
</cp:coreProperties>
</file>