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E9B29" w14:textId="4503482E" w:rsidR="00EE09C4" w:rsidRPr="004E792F" w:rsidRDefault="00EF4A85" w:rsidP="00EF4A85">
      <w:pPr>
        <w:spacing w:line="340" w:lineRule="exact"/>
        <w:jc w:val="right"/>
        <w:rPr>
          <w:szCs w:val="21"/>
        </w:rPr>
      </w:pPr>
      <w:r w:rsidRPr="004E792F">
        <w:rPr>
          <w:szCs w:val="21"/>
        </w:rPr>
        <w:t>20</w:t>
      </w:r>
      <w:r w:rsidR="005F750C" w:rsidRPr="004E792F">
        <w:rPr>
          <w:rFonts w:hint="eastAsia"/>
          <w:szCs w:val="21"/>
        </w:rPr>
        <w:t>2</w:t>
      </w:r>
      <w:r w:rsidR="007563DB" w:rsidRPr="007563DB">
        <w:rPr>
          <w:szCs w:val="21"/>
        </w:rPr>
        <w:t>5</w:t>
      </w:r>
      <w:r w:rsidR="005569F5" w:rsidRPr="004E792F">
        <w:rPr>
          <w:rFonts w:hint="eastAsia"/>
          <w:szCs w:val="21"/>
        </w:rPr>
        <w:t>年</w:t>
      </w:r>
      <w:r w:rsidR="00820815" w:rsidRPr="004E792F">
        <w:rPr>
          <w:szCs w:val="21"/>
        </w:rPr>
        <w:t>4</w:t>
      </w:r>
      <w:r w:rsidR="009C26F8" w:rsidRPr="004E792F">
        <w:rPr>
          <w:rFonts w:hint="eastAsia"/>
          <w:szCs w:val="21"/>
        </w:rPr>
        <w:t>月作</w:t>
      </w:r>
      <w:r w:rsidR="00EE09C4" w:rsidRPr="004E792F">
        <w:rPr>
          <w:szCs w:val="21"/>
        </w:rPr>
        <w:t>成</w:t>
      </w:r>
    </w:p>
    <w:p w14:paraId="5E6346B0" w14:textId="24C04959" w:rsidR="00461589" w:rsidRPr="004E792F" w:rsidRDefault="00A37FF4" w:rsidP="00EF4A85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4E792F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870"/>
        <w:gridCol w:w="3299"/>
        <w:gridCol w:w="4170"/>
      </w:tblGrid>
      <w:tr w:rsidR="004E792F" w:rsidRPr="004E792F" w14:paraId="6A1E54A5" w14:textId="77777777" w:rsidTr="009A3C7B">
        <w:tc>
          <w:tcPr>
            <w:tcW w:w="1497" w:type="dxa"/>
            <w:vAlign w:val="center"/>
          </w:tcPr>
          <w:p w14:paraId="219BC321" w14:textId="77777777" w:rsidR="00461589" w:rsidRPr="004E792F" w:rsidRDefault="00461589" w:rsidP="00EF4A8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2"/>
            <w:vAlign w:val="center"/>
          </w:tcPr>
          <w:p w14:paraId="6F997FC2" w14:textId="77777777" w:rsidR="00461589" w:rsidRPr="004E792F" w:rsidRDefault="00461589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70" w:type="dxa"/>
            <w:vAlign w:val="center"/>
          </w:tcPr>
          <w:p w14:paraId="6EC72D36" w14:textId="77777777" w:rsidR="00461589" w:rsidRPr="004E792F" w:rsidRDefault="00267E77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4E792F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4E792F" w:rsidRPr="004E792F" w14:paraId="7CE2E5AD" w14:textId="77777777" w:rsidTr="009A3C7B">
        <w:trPr>
          <w:trHeight w:val="266"/>
        </w:trPr>
        <w:tc>
          <w:tcPr>
            <w:tcW w:w="1497" w:type="dxa"/>
            <w:vAlign w:val="center"/>
          </w:tcPr>
          <w:p w14:paraId="28A22AAA" w14:textId="77777777" w:rsidR="00461589" w:rsidRPr="004E792F" w:rsidRDefault="003F7CE0" w:rsidP="00B16AEB">
            <w:pPr>
              <w:topLinePunct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E792F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69" w:type="dxa"/>
            <w:gridSpan w:val="2"/>
            <w:vAlign w:val="center"/>
          </w:tcPr>
          <w:p w14:paraId="704B84BC" w14:textId="0587D4A7" w:rsidR="003F7CE0" w:rsidRPr="004E792F" w:rsidRDefault="00116CAF" w:rsidP="00B16AEB">
            <w:pPr>
              <w:spacing w:line="240" w:lineRule="exact"/>
              <w:jc w:val="center"/>
            </w:pPr>
            <w:r w:rsidRPr="004E792F">
              <w:rPr>
                <w:rFonts w:hint="eastAsia"/>
              </w:rPr>
              <w:t>ネオ</w:t>
            </w:r>
            <w:r w:rsidR="00B16AEB" w:rsidRPr="004E792F">
              <w:rPr>
                <w:rFonts w:hint="eastAsia"/>
              </w:rPr>
              <w:t>クリティケア</w:t>
            </w:r>
            <w:r w:rsidRPr="004E792F">
              <w:rPr>
                <w:rFonts w:hint="eastAsia"/>
              </w:rPr>
              <w:t>製薬</w:t>
            </w:r>
            <w:r w:rsidR="007D0FBA" w:rsidRPr="004E792F">
              <w:rPr>
                <w:rFonts w:hint="eastAsia"/>
              </w:rPr>
              <w:t>株式会社</w:t>
            </w:r>
          </w:p>
        </w:tc>
        <w:tc>
          <w:tcPr>
            <w:tcW w:w="4170" w:type="dxa"/>
            <w:vAlign w:val="center"/>
          </w:tcPr>
          <w:p w14:paraId="1C301D5B" w14:textId="77777777" w:rsidR="003F7CE0" w:rsidRPr="004E792F" w:rsidRDefault="003833AD" w:rsidP="003F7CE0">
            <w:pPr>
              <w:spacing w:line="200" w:lineRule="exact"/>
              <w:jc w:val="center"/>
              <w:rPr>
                <w:szCs w:val="21"/>
              </w:rPr>
            </w:pPr>
            <w:r w:rsidRPr="004E792F">
              <w:rPr>
                <w:rFonts w:hint="eastAsia"/>
                <w:szCs w:val="21"/>
              </w:rPr>
              <w:t>ノバルティスファーマ株式会社</w:t>
            </w:r>
          </w:p>
        </w:tc>
      </w:tr>
      <w:tr w:rsidR="004E792F" w:rsidRPr="004E792F" w14:paraId="006CF12B" w14:textId="77777777" w:rsidTr="009A3C7B">
        <w:tc>
          <w:tcPr>
            <w:tcW w:w="1497" w:type="dxa"/>
            <w:vAlign w:val="center"/>
          </w:tcPr>
          <w:p w14:paraId="279211D7" w14:textId="77777777" w:rsidR="00461589" w:rsidRPr="004E792F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9" w:type="dxa"/>
            <w:gridSpan w:val="2"/>
            <w:vAlign w:val="center"/>
          </w:tcPr>
          <w:p w14:paraId="29C31F7A" w14:textId="77777777" w:rsidR="00C21F12" w:rsidRPr="004E792F" w:rsidRDefault="00BC2984" w:rsidP="003C016F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ゾレドロン酸点滴静注</w:t>
            </w:r>
          </w:p>
          <w:p w14:paraId="3D9B51E7" w14:textId="77777777" w:rsidR="00BC2984" w:rsidRPr="004E792F" w:rsidRDefault="00BC2984" w:rsidP="003C016F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4mg/100mL</w:t>
            </w:r>
            <w:r w:rsidR="00C21F12"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バッグ</w:t>
            </w: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「</w:t>
            </w:r>
            <w:r w:rsidRPr="004E792F">
              <w:rPr>
                <w:rFonts w:ascii="Century" w:eastAsia="ＭＳ 明朝" w:hAnsi="Century"/>
                <w:b w:val="0"/>
                <w:sz w:val="21"/>
                <w:szCs w:val="21"/>
              </w:rPr>
              <w:t>KCC</w:t>
            </w: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」</w:t>
            </w:r>
          </w:p>
        </w:tc>
        <w:tc>
          <w:tcPr>
            <w:tcW w:w="4170" w:type="dxa"/>
            <w:vAlign w:val="center"/>
          </w:tcPr>
          <w:p w14:paraId="0AA1E8CF" w14:textId="77777777" w:rsidR="00845F62" w:rsidRPr="004E792F" w:rsidRDefault="00A37FF4" w:rsidP="00845F62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ゾメタ点滴静注</w:t>
            </w:r>
            <w:r w:rsidRPr="004E792F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4mg/100mL</w:t>
            </w:r>
          </w:p>
        </w:tc>
      </w:tr>
      <w:tr w:rsidR="004E792F" w:rsidRPr="004E792F" w14:paraId="00B7988D" w14:textId="77777777" w:rsidTr="009A3C7B">
        <w:tc>
          <w:tcPr>
            <w:tcW w:w="1497" w:type="dxa"/>
            <w:vAlign w:val="center"/>
          </w:tcPr>
          <w:p w14:paraId="6E6CB94A" w14:textId="603541F5" w:rsidR="005E0E27" w:rsidRPr="004E792F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一般</w:t>
            </w:r>
            <w:r w:rsidR="00B66D46" w:rsidRPr="004E792F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339" w:type="dxa"/>
            <w:gridSpan w:val="3"/>
            <w:vAlign w:val="center"/>
          </w:tcPr>
          <w:p w14:paraId="5C0D2E57" w14:textId="77777777" w:rsidR="005E0E27" w:rsidRPr="004E792F" w:rsidRDefault="007D0FBA" w:rsidP="002D2927">
            <w:pPr>
              <w:spacing w:line="280" w:lineRule="exact"/>
              <w:jc w:val="center"/>
            </w:pPr>
            <w:r w:rsidRPr="004E792F">
              <w:rPr>
                <w:rFonts w:hint="eastAsia"/>
              </w:rPr>
              <w:t>ゾレドロン酸水和物</w:t>
            </w:r>
          </w:p>
        </w:tc>
      </w:tr>
      <w:tr w:rsidR="004E792F" w:rsidRPr="004E792F" w14:paraId="730693E4" w14:textId="77777777" w:rsidTr="009A3C7B">
        <w:tc>
          <w:tcPr>
            <w:tcW w:w="1497" w:type="dxa"/>
            <w:vAlign w:val="center"/>
          </w:tcPr>
          <w:p w14:paraId="1E63FDA4" w14:textId="77777777" w:rsidR="005E0E27" w:rsidRPr="004E792F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薬効分類</w:t>
            </w:r>
            <w:r w:rsidR="00EE09C4" w:rsidRPr="004E792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9" w:type="dxa"/>
            <w:gridSpan w:val="3"/>
            <w:vAlign w:val="center"/>
          </w:tcPr>
          <w:p w14:paraId="7D063AB1" w14:textId="77777777" w:rsidR="005E0E27" w:rsidRPr="004E792F" w:rsidRDefault="007D0FBA" w:rsidP="002D2927">
            <w:pPr>
              <w:spacing w:line="280" w:lineRule="exact"/>
              <w:jc w:val="center"/>
            </w:pPr>
            <w:r w:rsidRPr="004E792F">
              <w:rPr>
                <w:rFonts w:hint="eastAsia"/>
              </w:rPr>
              <w:t>骨吸収抑制剤</w:t>
            </w:r>
          </w:p>
        </w:tc>
      </w:tr>
      <w:tr w:rsidR="004E792F" w:rsidRPr="004E792F" w14:paraId="30FB8BD0" w14:textId="77777777" w:rsidTr="009A3C7B">
        <w:trPr>
          <w:trHeight w:val="237"/>
        </w:trPr>
        <w:tc>
          <w:tcPr>
            <w:tcW w:w="1497" w:type="dxa"/>
            <w:vAlign w:val="center"/>
          </w:tcPr>
          <w:p w14:paraId="5E649686" w14:textId="77777777" w:rsidR="007D0FBA" w:rsidRPr="004E792F" w:rsidRDefault="007D0FBA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9" w:type="dxa"/>
            <w:gridSpan w:val="2"/>
            <w:vAlign w:val="center"/>
          </w:tcPr>
          <w:p w14:paraId="53EF86E4" w14:textId="77777777" w:rsidR="007D0FBA" w:rsidRPr="004E792F" w:rsidRDefault="007D0FBA" w:rsidP="002D2927">
            <w:pPr>
              <w:spacing w:line="280" w:lineRule="exact"/>
              <w:jc w:val="center"/>
            </w:pPr>
            <w:r w:rsidRPr="004E792F">
              <w:rPr>
                <w:rFonts w:hint="eastAsia"/>
              </w:rPr>
              <w:t>4mg 100</w:t>
            </w:r>
            <w:r w:rsidR="00A37FF4" w:rsidRPr="004E792F">
              <w:rPr>
                <w:rFonts w:hint="eastAsia"/>
              </w:rPr>
              <w:t>m</w:t>
            </w:r>
            <w:r w:rsidRPr="004E792F">
              <w:rPr>
                <w:rFonts w:hint="eastAsia"/>
              </w:rPr>
              <w:t>L 1</w:t>
            </w:r>
            <w:r w:rsidR="00766DA2" w:rsidRPr="004E792F">
              <w:rPr>
                <w:rFonts w:hint="eastAsia"/>
              </w:rPr>
              <w:t>袋</w:t>
            </w:r>
          </w:p>
        </w:tc>
        <w:tc>
          <w:tcPr>
            <w:tcW w:w="4170" w:type="dxa"/>
            <w:vAlign w:val="center"/>
          </w:tcPr>
          <w:p w14:paraId="2716CE78" w14:textId="77777777" w:rsidR="00845F62" w:rsidRPr="004E792F" w:rsidRDefault="007D0FBA" w:rsidP="00845F62">
            <w:pPr>
              <w:spacing w:line="280" w:lineRule="exact"/>
              <w:jc w:val="center"/>
            </w:pPr>
            <w:r w:rsidRPr="004E792F">
              <w:rPr>
                <w:rFonts w:hint="eastAsia"/>
              </w:rPr>
              <w:t>4mg 100mL 1</w:t>
            </w:r>
            <w:r w:rsidRPr="004E792F">
              <w:rPr>
                <w:rFonts w:hint="eastAsia"/>
              </w:rPr>
              <w:t>ボトル</w:t>
            </w:r>
          </w:p>
        </w:tc>
      </w:tr>
      <w:tr w:rsidR="004E792F" w:rsidRPr="004E792F" w14:paraId="0001E79B" w14:textId="77777777" w:rsidTr="009A3C7B">
        <w:trPr>
          <w:trHeight w:val="256"/>
        </w:trPr>
        <w:tc>
          <w:tcPr>
            <w:tcW w:w="1497" w:type="dxa"/>
            <w:vAlign w:val="center"/>
          </w:tcPr>
          <w:p w14:paraId="3D2F8992" w14:textId="77777777" w:rsidR="006F4727" w:rsidRPr="004E792F" w:rsidRDefault="006F47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9" w:type="dxa"/>
            <w:gridSpan w:val="2"/>
            <w:vAlign w:val="center"/>
          </w:tcPr>
          <w:p w14:paraId="63BD8C2A" w14:textId="3C8B302A" w:rsidR="006F4727" w:rsidRPr="004E792F" w:rsidRDefault="007563DB" w:rsidP="00F1414A">
            <w:pPr>
              <w:spacing w:line="280" w:lineRule="exact"/>
              <w:jc w:val="center"/>
            </w:pPr>
            <w:r>
              <w:rPr>
                <w:rFonts w:hint="eastAsia"/>
              </w:rPr>
              <w:t>5,726</w:t>
            </w:r>
            <w:r w:rsidR="006F4727" w:rsidRPr="004E792F">
              <w:rPr>
                <w:rFonts w:hint="eastAsia"/>
              </w:rPr>
              <w:t>円</w:t>
            </w:r>
          </w:p>
        </w:tc>
        <w:tc>
          <w:tcPr>
            <w:tcW w:w="4170" w:type="dxa"/>
            <w:vAlign w:val="center"/>
          </w:tcPr>
          <w:p w14:paraId="79B71733" w14:textId="00D3C862" w:rsidR="006F4727" w:rsidRPr="004E792F" w:rsidRDefault="00042098" w:rsidP="00F1414A">
            <w:pPr>
              <w:spacing w:line="280" w:lineRule="exact"/>
              <w:jc w:val="center"/>
            </w:pPr>
            <w:r w:rsidRPr="004E792F">
              <w:t>1</w:t>
            </w:r>
            <w:r w:rsidR="006C703B">
              <w:rPr>
                <w:rFonts w:hint="eastAsia"/>
              </w:rPr>
              <w:t>1</w:t>
            </w:r>
            <w:r w:rsidRPr="004E792F">
              <w:t>,</w:t>
            </w:r>
            <w:r w:rsidR="006C703B">
              <w:rPr>
                <w:rFonts w:hint="eastAsia"/>
              </w:rPr>
              <w:t>905</w:t>
            </w:r>
            <w:r w:rsidR="006F4727" w:rsidRPr="004E792F">
              <w:rPr>
                <w:rFonts w:hint="eastAsia"/>
              </w:rPr>
              <w:t>円</w:t>
            </w:r>
          </w:p>
        </w:tc>
      </w:tr>
      <w:tr w:rsidR="004E792F" w:rsidRPr="004E792F" w14:paraId="06667858" w14:textId="77777777" w:rsidTr="006B04FA">
        <w:tc>
          <w:tcPr>
            <w:tcW w:w="1497" w:type="dxa"/>
            <w:vAlign w:val="center"/>
          </w:tcPr>
          <w:p w14:paraId="641EE452" w14:textId="77777777" w:rsidR="00461589" w:rsidRPr="004E792F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70" w:type="dxa"/>
            <w:vAlign w:val="center"/>
          </w:tcPr>
          <w:p w14:paraId="102A14C8" w14:textId="77777777" w:rsidR="009315CA" w:rsidRPr="004E792F" w:rsidRDefault="0050167E" w:rsidP="00EF4A85">
            <w:pPr>
              <w:spacing w:line="280" w:lineRule="exact"/>
            </w:pPr>
            <w:r w:rsidRPr="004E792F">
              <w:rPr>
                <w:rFonts w:hint="eastAsia"/>
              </w:rPr>
              <w:t>標準品</w:t>
            </w:r>
          </w:p>
          <w:p w14:paraId="396BE8B7" w14:textId="77777777" w:rsidR="00461589" w:rsidRPr="004E792F" w:rsidRDefault="009315CA" w:rsidP="00EF4A85">
            <w:pPr>
              <w:spacing w:line="280" w:lineRule="exact"/>
            </w:pPr>
            <w:r w:rsidRPr="004E792F">
              <w:t>と同じ</w:t>
            </w:r>
          </w:p>
        </w:tc>
        <w:tc>
          <w:tcPr>
            <w:tcW w:w="7469" w:type="dxa"/>
            <w:gridSpan w:val="2"/>
            <w:vAlign w:val="center"/>
          </w:tcPr>
          <w:p w14:paraId="7BCB86D3" w14:textId="03C0C428" w:rsidR="00D85743" w:rsidRPr="004E792F" w:rsidRDefault="00EB782F" w:rsidP="00EB782F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B782F">
              <w:rPr>
                <w:rFonts w:cs="ＭＳ Ｐゴシック" w:hint="eastAsia"/>
                <w:kern w:val="0"/>
                <w:szCs w:val="21"/>
              </w:rPr>
              <w:t>○</w:t>
            </w:r>
            <w:r w:rsidR="007D0FBA" w:rsidRPr="004E792F">
              <w:rPr>
                <w:rFonts w:cs="ＭＳ Ｐゴシック" w:hint="eastAsia"/>
                <w:kern w:val="0"/>
                <w:szCs w:val="21"/>
              </w:rPr>
              <w:t>悪性腫瘍による高カルシウム血症</w:t>
            </w:r>
          </w:p>
          <w:p w14:paraId="4A003E65" w14:textId="69C60D8E" w:rsidR="007D0FBA" w:rsidRPr="004E792F" w:rsidRDefault="00EB782F" w:rsidP="00EB782F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B782F">
              <w:rPr>
                <w:rFonts w:cs="ＭＳ Ｐゴシック" w:hint="eastAsia"/>
                <w:kern w:val="0"/>
                <w:szCs w:val="21"/>
              </w:rPr>
              <w:t>○</w:t>
            </w:r>
            <w:r w:rsidR="007D0FBA" w:rsidRPr="004E792F">
              <w:rPr>
                <w:rFonts w:cs="ＭＳ Ｐゴシック" w:hint="eastAsia"/>
                <w:kern w:val="0"/>
                <w:szCs w:val="21"/>
              </w:rPr>
              <w:t>多発性骨髄腫による骨病変及び固形癌骨転移による骨病変</w:t>
            </w:r>
          </w:p>
        </w:tc>
      </w:tr>
      <w:tr w:rsidR="004E792F" w:rsidRPr="004E792F" w14:paraId="747CB6D0" w14:textId="77777777" w:rsidTr="009A3C7B">
        <w:tc>
          <w:tcPr>
            <w:tcW w:w="1497" w:type="dxa"/>
            <w:vAlign w:val="center"/>
          </w:tcPr>
          <w:p w14:paraId="24237EAB" w14:textId="77777777" w:rsidR="00461589" w:rsidRPr="004E792F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4169" w:type="dxa"/>
            <w:gridSpan w:val="2"/>
            <w:vAlign w:val="center"/>
          </w:tcPr>
          <w:p w14:paraId="00BF3087" w14:textId="4974FF9E" w:rsidR="00766DA2" w:rsidRPr="004E792F" w:rsidRDefault="009C5D43" w:rsidP="009C5D43">
            <w:pPr>
              <w:widowControl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9C5D43">
              <w:rPr>
                <w:rFonts w:cs="ＭＳ Ｐゴシック" w:hint="eastAsia"/>
                <w:kern w:val="0"/>
                <w:sz w:val="20"/>
                <w:szCs w:val="20"/>
              </w:rPr>
              <w:t>〈</w:t>
            </w:r>
            <w:r w:rsidR="00766DA2" w:rsidRPr="004E792F">
              <w:rPr>
                <w:rFonts w:cs="ＭＳ Ｐゴシック"/>
                <w:kern w:val="0"/>
                <w:sz w:val="20"/>
                <w:szCs w:val="20"/>
              </w:rPr>
              <w:t>悪性腫瘍による高カルシウム血症</w:t>
            </w:r>
            <w:r w:rsidRPr="009C5D43">
              <w:rPr>
                <w:rFonts w:cs="ＭＳ Ｐゴシック" w:hint="eastAsia"/>
                <w:kern w:val="0"/>
                <w:sz w:val="20"/>
                <w:szCs w:val="20"/>
              </w:rPr>
              <w:t>〉</w:t>
            </w:r>
          </w:p>
          <w:p w14:paraId="41B56CAE" w14:textId="77777777" w:rsidR="00766DA2" w:rsidRPr="004E792F" w:rsidRDefault="00766DA2" w:rsidP="002A1E1B">
            <w:pPr>
              <w:widowControl/>
              <w:ind w:leftChars="102" w:left="197" w:firstLineChars="1" w:firstLine="2"/>
              <w:rPr>
                <w:rFonts w:cs="ＭＳ Ｐゴシック"/>
                <w:kern w:val="0"/>
                <w:sz w:val="20"/>
                <w:szCs w:val="20"/>
              </w:rPr>
            </w:pPr>
            <w:r w:rsidRPr="004E792F">
              <w:rPr>
                <w:rFonts w:cs="ＭＳ Ｐゴシック"/>
                <w:kern w:val="0"/>
                <w:sz w:val="20"/>
                <w:szCs w:val="20"/>
              </w:rPr>
              <w:t>通常、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成人には</w:t>
            </w:r>
            <w:r w:rsidR="00BB7F7E" w:rsidRPr="004E792F">
              <w:rPr>
                <w:rFonts w:cs="RyuminPro-Light-90msp-RKSJ-H-Id" w:hint="eastAsia"/>
                <w:kern w:val="0"/>
                <w:sz w:val="20"/>
                <w:szCs w:val="20"/>
              </w:rPr>
              <w:t>1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袋（ゾレドロン酸として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4 mg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）を</w:t>
            </w:r>
            <w:r w:rsidR="008F157C" w:rsidRPr="004E792F">
              <w:rPr>
                <w:rFonts w:cs="RyuminPro-Light-90msp-RKSJ-H-Id"/>
                <w:kern w:val="0"/>
                <w:sz w:val="20"/>
                <w:szCs w:val="20"/>
              </w:rPr>
              <w:t>15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分以上かけて点滴静脈内投与する。なお、再投与が必要な場合には、初回投与による反応を確認するために少なくとも</w:t>
            </w:r>
            <w:r w:rsidR="00BB7F7E" w:rsidRPr="004E792F">
              <w:rPr>
                <w:rFonts w:cs="RyuminPro-Light-90msp-RKSJ-H-Id"/>
                <w:kern w:val="0"/>
                <w:sz w:val="20"/>
                <w:szCs w:val="20"/>
              </w:rPr>
              <w:t>1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週間の投与間隔をおくこと。</w:t>
            </w:r>
          </w:p>
          <w:p w14:paraId="68172D8B" w14:textId="4F3F922D" w:rsidR="00766DA2" w:rsidRPr="004E792F" w:rsidRDefault="009C5D43" w:rsidP="002A1E1B">
            <w:pPr>
              <w:widowControl/>
              <w:ind w:leftChars="31" w:left="243" w:hangingChars="100" w:hanging="183"/>
              <w:rPr>
                <w:rFonts w:cs="ＭＳ Ｐゴシック"/>
                <w:kern w:val="0"/>
                <w:sz w:val="20"/>
                <w:szCs w:val="20"/>
              </w:rPr>
            </w:pPr>
            <w:r w:rsidRPr="009C5D43">
              <w:rPr>
                <w:rFonts w:cs="ＭＳ Ｐゴシック" w:hint="eastAsia"/>
                <w:kern w:val="0"/>
                <w:sz w:val="20"/>
                <w:szCs w:val="20"/>
              </w:rPr>
              <w:t>〈</w:t>
            </w:r>
            <w:r w:rsidR="00766DA2" w:rsidRPr="004E792F">
              <w:rPr>
                <w:rFonts w:cs="ＭＳ Ｐゴシック"/>
                <w:kern w:val="0"/>
                <w:sz w:val="20"/>
                <w:szCs w:val="20"/>
              </w:rPr>
              <w:t>多発性骨髄腫による骨病変及び固形癌骨転移による骨病変</w:t>
            </w:r>
            <w:r w:rsidRPr="009C5D43">
              <w:rPr>
                <w:rFonts w:cs="ＭＳ Ｐゴシック" w:hint="eastAsia"/>
                <w:kern w:val="0"/>
                <w:sz w:val="20"/>
                <w:szCs w:val="20"/>
              </w:rPr>
              <w:t>〉</w:t>
            </w:r>
          </w:p>
          <w:p w14:paraId="1662464B" w14:textId="64A51741" w:rsidR="00461589" w:rsidRPr="002A1E1B" w:rsidRDefault="00766DA2" w:rsidP="002A1E1B">
            <w:pPr>
              <w:ind w:leftChars="103" w:left="201" w:hangingChars="1" w:hanging="2"/>
              <w:rPr>
                <w:rFonts w:cs="RyuminPro-Light-90msp-RKSJ-H-Id"/>
                <w:kern w:val="0"/>
                <w:sz w:val="20"/>
                <w:szCs w:val="20"/>
              </w:rPr>
            </w:pP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通常、成人には</w:t>
            </w:r>
            <w:r w:rsidR="00BB7F7E" w:rsidRPr="004E792F">
              <w:rPr>
                <w:rFonts w:cs="RyuminPro-Light-90msp-RKSJ-H-Id"/>
                <w:kern w:val="0"/>
                <w:sz w:val="20"/>
                <w:szCs w:val="20"/>
              </w:rPr>
              <w:t>1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袋（ゾレドロン酸として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4 mg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）を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15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分以上かけて</w:t>
            </w:r>
            <w:r w:rsidR="00EE233A" w:rsidRPr="004E792F">
              <w:rPr>
                <w:rFonts w:cs="RyuminPro-Light-90msp-RKSJ-H-Id"/>
                <w:kern w:val="0"/>
                <w:sz w:val="20"/>
                <w:szCs w:val="20"/>
              </w:rPr>
              <w:t>3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～</w:t>
            </w:r>
            <w:r w:rsidR="00EE233A" w:rsidRPr="004E792F">
              <w:rPr>
                <w:rFonts w:cs="RyuminPro-Light-90msp-RKSJ-H-Id"/>
                <w:kern w:val="0"/>
                <w:sz w:val="20"/>
                <w:szCs w:val="20"/>
              </w:rPr>
              <w:t>4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週間</w:t>
            </w:r>
            <w:r w:rsidR="00EE233A" w:rsidRPr="004E792F">
              <w:rPr>
                <w:rFonts w:cs="RyuminPro-Light-90msp-RKSJ-H-Id" w:hint="eastAsia"/>
                <w:kern w:val="0"/>
                <w:sz w:val="20"/>
                <w:szCs w:val="20"/>
              </w:rPr>
              <w:t>間隔</w:t>
            </w:r>
            <w:r w:rsidRPr="004E792F">
              <w:rPr>
                <w:rFonts w:cs="RyuminPro-Light-90msp-RKSJ-H-Id"/>
                <w:kern w:val="0"/>
                <w:sz w:val="20"/>
                <w:szCs w:val="20"/>
              </w:rPr>
              <w:t>で点滴静脈内投与する。</w:t>
            </w:r>
          </w:p>
        </w:tc>
        <w:tc>
          <w:tcPr>
            <w:tcW w:w="4170" w:type="dxa"/>
          </w:tcPr>
          <w:p w14:paraId="532F7679" w14:textId="320E820B" w:rsidR="000107FC" w:rsidRPr="004E792F" w:rsidRDefault="009C5D43" w:rsidP="009C5D43">
            <w:pPr>
              <w:autoSpaceDE w:val="0"/>
              <w:autoSpaceDN w:val="0"/>
              <w:adjustRightInd w:val="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9C5D43">
              <w:rPr>
                <w:rFonts w:cs="DFHSGothic-W5-WIN-RKSJ-H" w:hint="eastAsia"/>
                <w:kern w:val="0"/>
                <w:sz w:val="20"/>
                <w:szCs w:val="20"/>
              </w:rPr>
              <w:t>〈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悪性腫瘍による高カルシウム血症</w:t>
            </w:r>
            <w:r w:rsidRPr="009C5D43">
              <w:rPr>
                <w:rFonts w:cs="DFHSGothic-W5-WIN-RKSJ-H" w:hint="eastAsia"/>
                <w:kern w:val="0"/>
                <w:sz w:val="20"/>
                <w:szCs w:val="20"/>
              </w:rPr>
              <w:t>〉</w:t>
            </w:r>
          </w:p>
          <w:p w14:paraId="4C14ED7D" w14:textId="7EA0F9C8" w:rsidR="000107FC" w:rsidRPr="004E792F" w:rsidRDefault="00BB7F7E" w:rsidP="005A1DAE">
            <w:pPr>
              <w:autoSpaceDE w:val="0"/>
              <w:autoSpaceDN w:val="0"/>
              <w:adjustRightInd w:val="0"/>
              <w:ind w:leftChars="76" w:left="146" w:firstLine="2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4E792F">
              <w:rPr>
                <w:rFonts w:cs="DFHSGothic-W5-WIN-RKSJ-H"/>
                <w:kern w:val="0"/>
                <w:sz w:val="20"/>
                <w:szCs w:val="20"/>
              </w:rPr>
              <w:t>通常、成人には</w:t>
            </w:r>
            <w:r w:rsidRPr="004E792F">
              <w:rPr>
                <w:rFonts w:cs="DFHSGothic-W5-WIN-RKSJ-H"/>
                <w:kern w:val="0"/>
                <w:sz w:val="20"/>
                <w:szCs w:val="20"/>
              </w:rPr>
              <w:t>1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ボトル（ゾレドロン酸として</w:t>
            </w:r>
            <w:r w:rsidRPr="004E792F">
              <w:rPr>
                <w:rFonts w:cs="DFHSGothic-W5-WIN-RKSJ-H" w:hint="eastAsia"/>
                <w:kern w:val="0"/>
                <w:sz w:val="20"/>
                <w:szCs w:val="20"/>
              </w:rPr>
              <w:t>4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mg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）を</w:t>
            </w:r>
            <w:r w:rsidRPr="004E792F">
              <w:rPr>
                <w:rFonts w:cs="DFHSGothic-W5-WIN-RKSJ-H" w:hint="eastAsia"/>
                <w:kern w:val="0"/>
                <w:sz w:val="20"/>
                <w:szCs w:val="20"/>
              </w:rPr>
              <w:t>15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分以上かけて点滴静脈内投与する。なお、再投与が必要な場合には、</w:t>
            </w:r>
          </w:p>
          <w:p w14:paraId="2B283B7D" w14:textId="009B70EF" w:rsidR="000107FC" w:rsidRPr="004E792F" w:rsidRDefault="000107FC" w:rsidP="005A1DAE">
            <w:pPr>
              <w:autoSpaceDE w:val="0"/>
              <w:autoSpaceDN w:val="0"/>
              <w:adjustRightInd w:val="0"/>
              <w:ind w:leftChars="76" w:left="146" w:firstLine="2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4E792F">
              <w:rPr>
                <w:rFonts w:cs="DFHSGothic-W5-WIN-RKSJ-H"/>
                <w:kern w:val="0"/>
                <w:sz w:val="20"/>
                <w:szCs w:val="20"/>
              </w:rPr>
              <w:t>初回投与による反応を確認するために少</w:t>
            </w:r>
            <w:r w:rsidR="00BB7F7E" w:rsidRPr="004E792F">
              <w:rPr>
                <w:rFonts w:cs="DFHSGothic-W5-WIN-RKSJ-H"/>
                <w:kern w:val="0"/>
                <w:sz w:val="20"/>
                <w:szCs w:val="20"/>
              </w:rPr>
              <w:t>なくとも</w:t>
            </w:r>
            <w:r w:rsidR="008F157C" w:rsidRPr="004E792F">
              <w:rPr>
                <w:rFonts w:cs="DFHSGothic-W5-WIN-RKSJ-H" w:hint="eastAsia"/>
                <w:kern w:val="0"/>
                <w:sz w:val="20"/>
                <w:szCs w:val="20"/>
              </w:rPr>
              <w:t>1</w:t>
            </w:r>
            <w:r w:rsidRPr="004E792F">
              <w:rPr>
                <w:rFonts w:cs="DFHSGothic-W5-WIN-RKSJ-H"/>
                <w:kern w:val="0"/>
                <w:sz w:val="20"/>
                <w:szCs w:val="20"/>
              </w:rPr>
              <w:t>週間の投与間隔をおくこと。</w:t>
            </w:r>
          </w:p>
          <w:p w14:paraId="417EF32A" w14:textId="6A9B96EA" w:rsidR="000107FC" w:rsidRPr="004E792F" w:rsidRDefault="009C5D43" w:rsidP="005A1DAE">
            <w:pPr>
              <w:autoSpaceDE w:val="0"/>
              <w:autoSpaceDN w:val="0"/>
              <w:adjustRightInd w:val="0"/>
              <w:ind w:left="183" w:hangingChars="100" w:hanging="183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9C5D43">
              <w:rPr>
                <w:rFonts w:cs="DFHSGothic-W5-WIN-RKSJ-H" w:hint="eastAsia"/>
                <w:kern w:val="0"/>
                <w:sz w:val="20"/>
                <w:szCs w:val="20"/>
              </w:rPr>
              <w:t>〈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多発性骨髄腫による骨病変及び固形癌骨転移による骨病変</w:t>
            </w:r>
            <w:r w:rsidRPr="009C5D43">
              <w:rPr>
                <w:rFonts w:cs="DFHSGothic-W5-WIN-RKSJ-H" w:hint="eastAsia"/>
                <w:kern w:val="0"/>
                <w:sz w:val="20"/>
                <w:szCs w:val="20"/>
              </w:rPr>
              <w:t>〉</w:t>
            </w:r>
          </w:p>
          <w:p w14:paraId="3DBBD40E" w14:textId="45C4F9CA" w:rsidR="002969C8" w:rsidRPr="004E792F" w:rsidRDefault="00BB7F7E" w:rsidP="00BD5BC6">
            <w:pPr>
              <w:autoSpaceDE w:val="0"/>
              <w:autoSpaceDN w:val="0"/>
              <w:adjustRightInd w:val="0"/>
              <w:ind w:leftChars="76" w:left="146" w:firstLine="1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4E792F">
              <w:rPr>
                <w:rFonts w:cs="DFHSGothic-W5-WIN-RKSJ-H"/>
                <w:kern w:val="0"/>
                <w:sz w:val="20"/>
                <w:szCs w:val="20"/>
              </w:rPr>
              <w:t>通常、成人には</w:t>
            </w:r>
            <w:r w:rsidRPr="004E792F">
              <w:rPr>
                <w:rFonts w:cs="DFHSGothic-W5-WIN-RKSJ-H"/>
                <w:kern w:val="0"/>
                <w:sz w:val="20"/>
                <w:szCs w:val="20"/>
              </w:rPr>
              <w:t>1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ボトル（ゾレドロン酸と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して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4</w:t>
            </w:r>
            <w:r w:rsidR="002969C8" w:rsidRPr="004E792F">
              <w:rPr>
                <w:rFonts w:cs="DFHSGothic-W5-WIN-RKSJ-H"/>
                <w:kern w:val="0"/>
                <w:sz w:val="20"/>
                <w:szCs w:val="20"/>
              </w:rPr>
              <w:t xml:space="preserve"> 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mg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）を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15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分以上かけて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3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～</w:t>
            </w:r>
            <w:r w:rsidR="00B33C7C" w:rsidRPr="004E792F">
              <w:rPr>
                <w:rFonts w:cs="DFHSGothic-W5-WIN-RKSJ-H"/>
                <w:kern w:val="0"/>
                <w:sz w:val="20"/>
                <w:szCs w:val="20"/>
              </w:rPr>
              <w:t>4</w:t>
            </w:r>
            <w:r w:rsidR="000107FC" w:rsidRPr="004E792F">
              <w:rPr>
                <w:rFonts w:cs="DFHSGothic-W5-WIN-RKSJ-H"/>
                <w:kern w:val="0"/>
                <w:sz w:val="20"/>
                <w:szCs w:val="20"/>
              </w:rPr>
              <w:t>週間</w:t>
            </w:r>
            <w:r w:rsidR="00EE233A" w:rsidRPr="004E792F">
              <w:rPr>
                <w:rFonts w:cs="DFHSGothic-W5-WIN-RKSJ-H" w:hint="eastAsia"/>
                <w:kern w:val="0"/>
                <w:sz w:val="20"/>
                <w:szCs w:val="20"/>
              </w:rPr>
              <w:t>間隔</w:t>
            </w:r>
          </w:p>
          <w:p w14:paraId="69C2E29E" w14:textId="77777777" w:rsidR="007D0FBA" w:rsidRPr="004E792F" w:rsidRDefault="000107FC" w:rsidP="00BD5BC6">
            <w:pPr>
              <w:autoSpaceDE w:val="0"/>
              <w:autoSpaceDN w:val="0"/>
              <w:adjustRightInd w:val="0"/>
              <w:ind w:leftChars="76" w:left="146" w:firstLine="1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4E792F">
              <w:rPr>
                <w:rFonts w:cs="DFHSGothic-W5-WIN-RKSJ-H"/>
                <w:kern w:val="0"/>
                <w:sz w:val="20"/>
                <w:szCs w:val="20"/>
              </w:rPr>
              <w:t>で点滴静脈内投与する。</w:t>
            </w:r>
          </w:p>
        </w:tc>
      </w:tr>
      <w:tr w:rsidR="004E792F" w:rsidRPr="004E792F" w14:paraId="5A702765" w14:textId="77777777" w:rsidTr="009A3C7B">
        <w:tc>
          <w:tcPr>
            <w:tcW w:w="1497" w:type="dxa"/>
            <w:vAlign w:val="center"/>
          </w:tcPr>
          <w:p w14:paraId="6F7E4D95" w14:textId="77777777" w:rsidR="007F19FD" w:rsidRPr="004E792F" w:rsidRDefault="007F19FD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4169" w:type="dxa"/>
            <w:gridSpan w:val="2"/>
          </w:tcPr>
          <w:p w14:paraId="5B734F6E" w14:textId="5CCD57C3" w:rsidR="007F19FD" w:rsidRPr="004E792F" w:rsidRDefault="007F19FD" w:rsidP="007F19FD">
            <w:pPr>
              <w:topLinePunct/>
              <w:spacing w:line="2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E792F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="0033583A" w:rsidRPr="004E792F">
              <w:rPr>
                <w:rFonts w:hAnsi="ＭＳ 明朝" w:cs="ＭＳ Ｐゴシック" w:hint="eastAsia"/>
                <w:kern w:val="0"/>
                <w:szCs w:val="21"/>
              </w:rPr>
              <w:t>袋</w:t>
            </w:r>
            <w:r w:rsidRPr="004E792F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33583A" w:rsidRPr="004E792F">
              <w:rPr>
                <w:rFonts w:hAnsi="ＭＳ 明朝" w:cs="ＭＳ Ｐゴシック" w:hint="eastAsia"/>
                <w:kern w:val="0"/>
                <w:szCs w:val="21"/>
              </w:rPr>
              <w:t>100</w:t>
            </w:r>
            <w:r w:rsidRPr="004E792F">
              <w:rPr>
                <w:rFonts w:hAnsi="ＭＳ 明朝" w:cs="ＭＳ Ｐゴシック" w:hint="eastAsia"/>
                <w:kern w:val="0"/>
                <w:szCs w:val="21"/>
              </w:rPr>
              <w:t>mL</w:t>
            </w:r>
            <w:r w:rsidR="00485A63" w:rsidRPr="004E792F">
              <w:rPr>
                <w:rFonts w:hAnsi="ＭＳ 明朝" w:cs="ＭＳ Ｐゴシック" w:hint="eastAsia"/>
                <w:kern w:val="0"/>
                <w:szCs w:val="21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4E792F" w:rsidRPr="004E792F" w14:paraId="77578D2E" w14:textId="77777777" w:rsidTr="009A3C7B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71BB0400" w14:textId="77777777" w:rsidR="007F19FD" w:rsidRPr="004E792F" w:rsidRDefault="007F19F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2E957A6C" w14:textId="77777777" w:rsidR="00D119DD" w:rsidRPr="004E792F" w:rsidRDefault="00D119DD" w:rsidP="007F19F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ゾレドロン酸水和物</w:t>
                  </w:r>
                </w:p>
                <w:p w14:paraId="378655FB" w14:textId="77777777" w:rsidR="007F19FD" w:rsidRPr="004E792F" w:rsidRDefault="00D119DD" w:rsidP="007F19F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="007D0FBA" w:rsidRPr="004E792F">
                    <w:rPr>
                      <w:rFonts w:hAnsi="ＭＳ 明朝" w:hint="eastAsia"/>
                      <w:sz w:val="20"/>
                      <w:szCs w:val="20"/>
                    </w:rPr>
                    <w:t>ゾレドロン酸として</w:t>
                  </w: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79D425F" w14:textId="77777777" w:rsidR="00D119DD" w:rsidRPr="004E792F" w:rsidRDefault="00D119DD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4.264mg</w:t>
                  </w:r>
                </w:p>
                <w:p w14:paraId="2707F53B" w14:textId="77777777" w:rsidR="007F19FD" w:rsidRPr="004E792F" w:rsidRDefault="00D119DD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="007D0FBA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4.0</w:t>
                  </w:r>
                  <w:r w:rsidR="007F19FD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4E792F" w:rsidRPr="004E792F" w14:paraId="70AFDE07" w14:textId="77777777" w:rsidTr="009A3C7B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74D0191D" w14:textId="6CE8BC9B" w:rsidR="007F19FD" w:rsidRPr="004E792F" w:rsidRDefault="007F19F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</w:t>
                  </w:r>
                  <w:r w:rsidR="00B66D46"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6E607407" w14:textId="77777777" w:rsidR="007F19FD" w:rsidRPr="004E792F" w:rsidRDefault="007D0FBA" w:rsidP="007F19F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550328C" w14:textId="77777777" w:rsidR="007F19FD" w:rsidRPr="004E792F" w:rsidRDefault="007D0FBA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5100.</w:t>
                  </w:r>
                  <w:r w:rsidR="008A7BE1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="007F19FD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4E792F" w:rsidRPr="004E792F" w14:paraId="79FB4AE1" w14:textId="77777777" w:rsidTr="009A3C7B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5E5A316" w14:textId="77777777" w:rsidR="0033583A" w:rsidRPr="004E792F" w:rsidRDefault="0033583A" w:rsidP="007F19F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75AE563C" w14:textId="77777777" w:rsidR="0033583A" w:rsidRPr="004E792F" w:rsidRDefault="007D0FBA" w:rsidP="007F19F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クエン酸ナトリウム水和物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C2F346F" w14:textId="77777777" w:rsidR="0033583A" w:rsidRPr="004E792F" w:rsidRDefault="007D0FBA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24.0</w:t>
                  </w:r>
                  <w:r w:rsidR="0033583A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</w:tbl>
          <w:p w14:paraId="216AFA9B" w14:textId="77777777" w:rsidR="007F19FD" w:rsidRPr="004E792F" w:rsidRDefault="007F19FD" w:rsidP="007F19F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70" w:type="dxa"/>
          </w:tcPr>
          <w:p w14:paraId="201CE301" w14:textId="77777777" w:rsidR="0033583A" w:rsidRPr="004E792F" w:rsidRDefault="0033583A" w:rsidP="0033583A">
            <w:pPr>
              <w:topLinePunct/>
              <w:spacing w:line="2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E792F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="007D0FBA" w:rsidRPr="004E792F">
              <w:rPr>
                <w:rFonts w:hAnsi="ＭＳ 明朝" w:cs="ＭＳ Ｐゴシック" w:hint="eastAsia"/>
                <w:kern w:val="0"/>
                <w:szCs w:val="21"/>
              </w:rPr>
              <w:t>ボトル</w:t>
            </w:r>
            <w:r w:rsidRPr="004E792F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4E792F">
              <w:rPr>
                <w:rFonts w:hAnsi="ＭＳ 明朝" w:cs="ＭＳ Ｐゴシック" w:hint="eastAsia"/>
                <w:kern w:val="0"/>
                <w:szCs w:val="21"/>
              </w:rPr>
              <w:t>100mL</w:t>
            </w:r>
            <w:r w:rsidR="00485A63" w:rsidRPr="004E792F">
              <w:rPr>
                <w:rFonts w:hAnsi="ＭＳ 明朝" w:cs="ＭＳ Ｐゴシック" w:hint="eastAsia"/>
                <w:kern w:val="0"/>
                <w:szCs w:val="21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57"/>
              <w:gridCol w:w="2330"/>
              <w:gridCol w:w="965"/>
            </w:tblGrid>
            <w:tr w:rsidR="004E792F" w:rsidRPr="004E792F" w14:paraId="71FDBB56" w14:textId="77777777" w:rsidTr="007F0969">
              <w:trPr>
                <w:trHeight w:val="267"/>
              </w:trPr>
              <w:tc>
                <w:tcPr>
                  <w:tcW w:w="657" w:type="dxa"/>
                  <w:shd w:val="clear" w:color="auto" w:fill="auto"/>
                  <w:vAlign w:val="center"/>
                </w:tcPr>
                <w:p w14:paraId="0F3D56E9" w14:textId="77777777" w:rsidR="0033583A" w:rsidRPr="004E792F" w:rsidRDefault="0033583A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3F3BEF4D" w14:textId="77777777" w:rsidR="00D119DD" w:rsidRPr="004E792F" w:rsidRDefault="00D119DD" w:rsidP="0033583A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ゾレドロン酸水和物</w:t>
                  </w:r>
                </w:p>
                <w:p w14:paraId="795841D3" w14:textId="77777777" w:rsidR="0033583A" w:rsidRPr="004E792F" w:rsidRDefault="00D119DD" w:rsidP="0033583A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="007D0FBA" w:rsidRPr="004E792F">
                    <w:rPr>
                      <w:rFonts w:hAnsi="ＭＳ 明朝" w:hint="eastAsia"/>
                      <w:sz w:val="20"/>
                      <w:szCs w:val="20"/>
                    </w:rPr>
                    <w:t>ゾレドロン酸として</w:t>
                  </w:r>
                  <w:r w:rsidRPr="004E792F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49E22839" w14:textId="77777777" w:rsidR="00D119DD" w:rsidRPr="004E792F" w:rsidRDefault="00D119D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4.264mg</w:t>
                  </w:r>
                </w:p>
                <w:p w14:paraId="042DF431" w14:textId="77777777" w:rsidR="0033583A" w:rsidRPr="004E792F" w:rsidRDefault="00D119D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="007D0FBA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4.0</w:t>
                  </w:r>
                  <w:r w:rsidR="0033583A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4E792F" w:rsidRPr="004E792F" w14:paraId="0FC3D4F7" w14:textId="77777777" w:rsidTr="007F0969">
              <w:trPr>
                <w:trHeight w:val="124"/>
              </w:trPr>
              <w:tc>
                <w:tcPr>
                  <w:tcW w:w="657" w:type="dxa"/>
                  <w:vMerge w:val="restart"/>
                  <w:shd w:val="clear" w:color="auto" w:fill="auto"/>
                  <w:vAlign w:val="center"/>
                </w:tcPr>
                <w:p w14:paraId="2E08D3A5" w14:textId="5EE23BF3" w:rsidR="007D0FBA" w:rsidRPr="004E792F" w:rsidRDefault="007D0FBA" w:rsidP="00C86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</w:t>
                  </w:r>
                  <w:r w:rsidR="00B66D46" w:rsidRPr="004E792F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剤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23AC2F18" w14:textId="77777777" w:rsidR="007D0FBA" w:rsidRPr="004E792F" w:rsidRDefault="007D0FBA" w:rsidP="00C862DA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1F977081" w14:textId="77777777" w:rsidR="007D0FBA" w:rsidRPr="004E792F" w:rsidRDefault="007D0FBA" w:rsidP="00C86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5100.</w:t>
                  </w:r>
                  <w:r w:rsidR="008A7BE1"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4E792F" w:rsidRPr="004E792F" w14:paraId="00AA2DD6" w14:textId="77777777" w:rsidTr="007F0969">
              <w:trPr>
                <w:trHeight w:val="303"/>
              </w:trPr>
              <w:tc>
                <w:tcPr>
                  <w:tcW w:w="657" w:type="dxa"/>
                  <w:vMerge/>
                  <w:shd w:val="clear" w:color="auto" w:fill="auto"/>
                  <w:vAlign w:val="center"/>
                </w:tcPr>
                <w:p w14:paraId="66CDC1DF" w14:textId="77777777" w:rsidR="005F750C" w:rsidRPr="004E792F" w:rsidRDefault="005F750C" w:rsidP="0033583A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7E93866A" w14:textId="77777777" w:rsidR="005F750C" w:rsidRPr="004E792F" w:rsidRDefault="005F750C" w:rsidP="0033583A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クエン酸ナトリウム水和物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7C987AC1" w14:textId="77777777" w:rsidR="005F750C" w:rsidRPr="004E792F" w:rsidRDefault="005F750C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24.0mg</w:t>
                  </w:r>
                </w:p>
              </w:tc>
            </w:tr>
          </w:tbl>
          <w:p w14:paraId="1BAD17A0" w14:textId="77777777" w:rsidR="007F19FD" w:rsidRPr="004E792F" w:rsidRDefault="007F19FD" w:rsidP="007F19F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E792F" w:rsidRPr="004E792F" w14:paraId="40BB4AC5" w14:textId="77777777" w:rsidTr="009A3C7B">
        <w:trPr>
          <w:trHeight w:val="589"/>
        </w:trPr>
        <w:tc>
          <w:tcPr>
            <w:tcW w:w="1497" w:type="dxa"/>
          </w:tcPr>
          <w:p w14:paraId="1BA443F8" w14:textId="77777777" w:rsidR="0046420E" w:rsidRPr="004E792F" w:rsidRDefault="0046420E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4E792F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07D03D0A" w14:textId="5E34A61B" w:rsidR="0046420E" w:rsidRPr="004E792F" w:rsidRDefault="0046420E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4E792F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5AC26819" w14:textId="3251CE8C" w:rsidR="0046420E" w:rsidRPr="004E792F" w:rsidRDefault="00AD45E9" w:rsidP="00AD45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  <w:lang w:eastAsia="zh-CN"/>
              </w:rPr>
            </w:pPr>
            <w:r w:rsidRPr="004E792F">
              <w:rPr>
                <w:rFonts w:ascii="ＭＳ ゴシック" w:eastAsia="ＭＳ ゴシック" w:hAnsi="ＭＳ ゴシック" w:hint="eastAsia"/>
                <w:lang w:eastAsia="zh-CN"/>
              </w:rPr>
              <w:t>有効期間</w:t>
            </w:r>
          </w:p>
        </w:tc>
        <w:tc>
          <w:tcPr>
            <w:tcW w:w="4169" w:type="dxa"/>
            <w:gridSpan w:val="2"/>
          </w:tcPr>
          <w:p w14:paraId="6F205B26" w14:textId="77777777" w:rsidR="0046420E" w:rsidRPr="004E792F" w:rsidRDefault="0069014B" w:rsidP="0046420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  <w:lang w:eastAsia="zh-CN"/>
              </w:rPr>
            </w:pPr>
            <w:r w:rsidRPr="004E792F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劇薬、</w:t>
            </w:r>
            <w:r w:rsidR="00EE233A"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処方</w:t>
            </w:r>
            <w:r w:rsidR="00EE233A" w:rsidRPr="004E792F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箋</w:t>
            </w:r>
            <w:r w:rsidR="0046420E"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4755B95D" w14:textId="77777777" w:rsidR="0046420E" w:rsidRPr="004E792F" w:rsidRDefault="0046420E" w:rsidP="0046420E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  <w:lang w:eastAsia="zh-CN"/>
              </w:rPr>
            </w:pPr>
            <w:r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室温保存</w:t>
            </w:r>
          </w:p>
          <w:p w14:paraId="3EB508AA" w14:textId="65B9DBB3" w:rsidR="0046420E" w:rsidRPr="004E792F" w:rsidRDefault="00B24C86" w:rsidP="00E13D16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4E792F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4E792F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70" w:type="dxa"/>
          </w:tcPr>
          <w:p w14:paraId="421A4078" w14:textId="77777777" w:rsidR="0046420E" w:rsidRPr="004E792F" w:rsidRDefault="0069014B" w:rsidP="005F750C">
            <w:pPr>
              <w:widowControl/>
              <w:rPr>
                <w:rFonts w:cs="ＭＳ Ｐゴシック"/>
                <w:kern w:val="0"/>
                <w:szCs w:val="21"/>
                <w:lang w:eastAsia="zh-CN"/>
              </w:rPr>
            </w:pPr>
            <w:r w:rsidRPr="004E792F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劇薬、</w:t>
            </w:r>
            <w:r w:rsidR="00EE233A"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処方</w:t>
            </w:r>
            <w:r w:rsidR="00EE233A" w:rsidRPr="004E792F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箋</w:t>
            </w:r>
            <w:r w:rsidR="0046420E"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医薬品</w:t>
            </w:r>
          </w:p>
          <w:p w14:paraId="042805DA" w14:textId="77777777" w:rsidR="0046420E" w:rsidRPr="004E792F" w:rsidRDefault="0046420E" w:rsidP="005F750C">
            <w:pPr>
              <w:widowControl/>
              <w:rPr>
                <w:rFonts w:cs="ＭＳ Ｐゴシック"/>
                <w:kern w:val="0"/>
                <w:szCs w:val="21"/>
                <w:lang w:eastAsia="zh-CN"/>
              </w:rPr>
            </w:pPr>
            <w:r w:rsidRPr="004E792F">
              <w:rPr>
                <w:rFonts w:hAnsi="ＭＳ 明朝" w:cs="ＭＳ Ｐゴシック"/>
                <w:kern w:val="0"/>
                <w:szCs w:val="21"/>
                <w:lang w:eastAsia="zh-CN"/>
              </w:rPr>
              <w:t>室温保存</w:t>
            </w:r>
          </w:p>
          <w:p w14:paraId="0E752FE6" w14:textId="77777777" w:rsidR="0046420E" w:rsidRPr="004E792F" w:rsidRDefault="00444A12" w:rsidP="005F750C">
            <w:pPr>
              <w:topLinePunct/>
              <w:rPr>
                <w:rFonts w:cs="ＭＳ Ｐゴシック"/>
                <w:kern w:val="0"/>
                <w:szCs w:val="21"/>
              </w:rPr>
            </w:pPr>
            <w:r w:rsidRPr="004E792F">
              <w:rPr>
                <w:rFonts w:cs="ＭＳ Ｐゴシック" w:hint="eastAsia"/>
                <w:kern w:val="0"/>
                <w:szCs w:val="21"/>
              </w:rPr>
              <w:t>3</w:t>
            </w:r>
            <w:r w:rsidRPr="004E792F"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</w:tr>
      <w:tr w:rsidR="004E792F" w:rsidRPr="004E792F" w14:paraId="400511F9" w14:textId="77777777" w:rsidTr="009A3C7B">
        <w:trPr>
          <w:trHeight w:val="2766"/>
        </w:trPr>
        <w:tc>
          <w:tcPr>
            <w:tcW w:w="1497" w:type="dxa"/>
            <w:vMerge w:val="restart"/>
            <w:vAlign w:val="center"/>
          </w:tcPr>
          <w:p w14:paraId="6C303497" w14:textId="08683908" w:rsidR="00B24C86" w:rsidRPr="004E792F" w:rsidRDefault="00295D95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製剤</w:t>
            </w:r>
            <w:r w:rsidR="00B24C86" w:rsidRPr="004E792F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169" w:type="dxa"/>
            <w:gridSpan w:val="2"/>
            <w:tcBorders>
              <w:bottom w:val="nil"/>
            </w:tcBorders>
            <w:vAlign w:val="center"/>
          </w:tcPr>
          <w:p w14:paraId="738085F9" w14:textId="7B65879E" w:rsidR="00B24C86" w:rsidRPr="004E792F" w:rsidRDefault="0061266A" w:rsidP="00373E89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>
              <w:pict w14:anchorId="535F9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123.75pt;mso-position-horizontal:absolute;mso-position-horizontal-relative:text;mso-position-vertical:absolute;mso-position-vertical-relative:text;mso-width-relative:page;mso-height-relative:page">
                  <v:imagedata r:id="rId7" o:title="" croptop="3818f" cropbottom="4242f" cropleft="3198f" cropright="3818f"/>
                </v:shape>
              </w:pict>
            </w:r>
          </w:p>
        </w:tc>
        <w:tc>
          <w:tcPr>
            <w:tcW w:w="4170" w:type="dxa"/>
            <w:tcBorders>
              <w:bottom w:val="nil"/>
            </w:tcBorders>
            <w:vAlign w:val="center"/>
          </w:tcPr>
          <w:p w14:paraId="24A09872" w14:textId="3BCE093A" w:rsidR="00B24C86" w:rsidRPr="004E792F" w:rsidRDefault="00B24C86" w:rsidP="003F10D3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4E792F">
              <w:rPr>
                <w:rFonts w:cs="ＭＳ Ｐゴシック" w:hint="eastAsia"/>
                <w:kern w:val="0"/>
                <w:szCs w:val="21"/>
              </w:rPr>
              <w:t>4mg</w:t>
            </w:r>
            <w:r w:rsidR="0002111A" w:rsidRPr="004E792F">
              <w:rPr>
                <w:rFonts w:cs="ＭＳ Ｐゴシック"/>
                <w:kern w:val="0"/>
                <w:szCs w:val="21"/>
              </w:rPr>
              <w:t>/100mL</w:t>
            </w:r>
            <w:r w:rsidRPr="004E792F">
              <w:rPr>
                <w:rFonts w:cs="ＭＳ Ｐゴシック" w:hint="eastAsia"/>
                <w:kern w:val="0"/>
                <w:szCs w:val="21"/>
              </w:rPr>
              <w:t>ボトル製剤</w:t>
            </w:r>
          </w:p>
        </w:tc>
      </w:tr>
      <w:tr w:rsidR="004E792F" w:rsidRPr="004E792F" w14:paraId="21060DB8" w14:textId="77777777" w:rsidTr="009A3C7B">
        <w:trPr>
          <w:trHeight w:val="195"/>
        </w:trPr>
        <w:tc>
          <w:tcPr>
            <w:tcW w:w="1497" w:type="dxa"/>
            <w:vMerge/>
            <w:vAlign w:val="center"/>
          </w:tcPr>
          <w:p w14:paraId="1D8F5F04" w14:textId="77777777" w:rsidR="00B24C86" w:rsidRPr="004E792F" w:rsidRDefault="00B24C86" w:rsidP="00B24C8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2"/>
            <w:tcBorders>
              <w:top w:val="nil"/>
            </w:tcBorders>
          </w:tcPr>
          <w:p w14:paraId="5ADBCE48" w14:textId="7BE14D18" w:rsidR="00B24C86" w:rsidRPr="004E792F" w:rsidRDefault="00B24C86" w:rsidP="00B24C86">
            <w:pPr>
              <w:topLinePunct/>
              <w:spacing w:line="22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45"/>
              <w:gridCol w:w="2540"/>
            </w:tblGrid>
            <w:tr w:rsidR="004E792F" w:rsidRPr="004E792F" w14:paraId="5BCE4C60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4E14A1AC" w14:textId="32E81E51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540" w:type="dxa"/>
                  <w:vAlign w:val="center"/>
                </w:tcPr>
                <w:p w14:paraId="088B1C6E" w14:textId="2A355AEC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4E792F" w:rsidRPr="004E792F" w14:paraId="24625380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5F098C08" w14:textId="43E05923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540" w:type="dxa"/>
                  <w:vAlign w:val="center"/>
                </w:tcPr>
                <w:p w14:paraId="0C4DEBF8" w14:textId="55035504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4E792F" w:rsidRPr="004E792F" w14:paraId="41F881BA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3D8594F8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540" w:type="dxa"/>
                  <w:vAlign w:val="center"/>
                </w:tcPr>
                <w:p w14:paraId="48B0CEC0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6.0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7.0</w:t>
                  </w:r>
                </w:p>
              </w:tc>
            </w:tr>
            <w:tr w:rsidR="004E792F" w:rsidRPr="004E792F" w14:paraId="51A54079" w14:textId="77777777" w:rsidTr="009A3C7B">
              <w:trPr>
                <w:trHeight w:val="120"/>
              </w:trPr>
              <w:tc>
                <w:tcPr>
                  <w:tcW w:w="1345" w:type="dxa"/>
                  <w:vAlign w:val="center"/>
                </w:tcPr>
                <w:p w14:paraId="75959E93" w14:textId="6A50E06A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540" w:type="dxa"/>
                  <w:vAlign w:val="center"/>
                </w:tcPr>
                <w:p w14:paraId="11E87063" w14:textId="5F162D82" w:rsidR="000A7997" w:rsidRPr="004E792F" w:rsidRDefault="000A7997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0.8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1.2</w:t>
                  </w:r>
                </w:p>
                <w:p w14:paraId="07F15DB9" w14:textId="365910DB" w:rsidR="00B24C86" w:rsidRPr="004E792F" w:rsidRDefault="00B66D4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4E792F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4BA7399F" w14:textId="77777777" w:rsidR="00B24C86" w:rsidRPr="004E792F" w:rsidRDefault="00B24C86" w:rsidP="00E13D16">
            <w:pPr>
              <w:widowControl/>
              <w:rPr>
                <w:noProof/>
                <w:szCs w:val="21"/>
              </w:rPr>
            </w:pPr>
          </w:p>
        </w:tc>
        <w:tc>
          <w:tcPr>
            <w:tcW w:w="4170" w:type="dxa"/>
            <w:tcBorders>
              <w:top w:val="nil"/>
            </w:tcBorders>
          </w:tcPr>
          <w:p w14:paraId="4E821D37" w14:textId="64437846" w:rsidR="00B24C86" w:rsidRPr="004E792F" w:rsidRDefault="00B24C86" w:rsidP="00B24C86">
            <w:pPr>
              <w:topLinePunct/>
              <w:spacing w:line="22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3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636"/>
              <w:gridCol w:w="1334"/>
            </w:tblGrid>
            <w:tr w:rsidR="004E792F" w:rsidRPr="004E792F" w14:paraId="3CFA8A58" w14:textId="77777777" w:rsidTr="009A3C7B">
              <w:trPr>
                <w:trHeight w:val="177"/>
              </w:trPr>
              <w:tc>
                <w:tcPr>
                  <w:tcW w:w="2636" w:type="dxa"/>
                  <w:vAlign w:val="center"/>
                </w:tcPr>
                <w:p w14:paraId="2A4EA744" w14:textId="584ED0DB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性状</w:t>
                  </w:r>
                </w:p>
              </w:tc>
              <w:tc>
                <w:tcPr>
                  <w:tcW w:w="1334" w:type="dxa"/>
                  <w:vAlign w:val="center"/>
                </w:tcPr>
                <w:p w14:paraId="2673A12A" w14:textId="50F7F037" w:rsidR="001C6F8D" w:rsidRPr="004E792F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4E792F" w:rsidRPr="004E792F" w14:paraId="742A8CB9" w14:textId="77777777" w:rsidTr="009A3C7B">
              <w:trPr>
                <w:trHeight w:val="177"/>
              </w:trPr>
              <w:tc>
                <w:tcPr>
                  <w:tcW w:w="2636" w:type="dxa"/>
                  <w:vAlign w:val="center"/>
                </w:tcPr>
                <w:p w14:paraId="70A7B0B4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1334" w:type="dxa"/>
                  <w:vAlign w:val="center"/>
                </w:tcPr>
                <w:p w14:paraId="6C32CE8B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6.0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7.0</w:t>
                  </w:r>
                </w:p>
              </w:tc>
            </w:tr>
            <w:tr w:rsidR="004E792F" w:rsidRPr="004E792F" w14:paraId="4CF361C0" w14:textId="77777777" w:rsidTr="009A3C7B">
              <w:trPr>
                <w:trHeight w:val="120"/>
              </w:trPr>
              <w:tc>
                <w:tcPr>
                  <w:tcW w:w="2636" w:type="dxa"/>
                  <w:vAlign w:val="center"/>
                </w:tcPr>
                <w:p w14:paraId="1F659A82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  <w:r w:rsidRPr="004E792F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334" w:type="dxa"/>
                  <w:vAlign w:val="center"/>
                </w:tcPr>
                <w:p w14:paraId="17E5261A" w14:textId="77777777" w:rsidR="00B24C86" w:rsidRPr="004E792F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約</w:t>
                  </w:r>
                  <w:r w:rsidRPr="004E792F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</w:tr>
          </w:tbl>
          <w:p w14:paraId="2FF9E655" w14:textId="77777777" w:rsidR="00B24C86" w:rsidRPr="004E792F" w:rsidRDefault="00B24C86" w:rsidP="00E13D16">
            <w:pPr>
              <w:rPr>
                <w:rFonts w:cs="ＭＳ Ｐゴシック"/>
                <w:kern w:val="0"/>
                <w:szCs w:val="21"/>
              </w:rPr>
            </w:pPr>
          </w:p>
        </w:tc>
      </w:tr>
      <w:tr w:rsidR="00B24C86" w:rsidRPr="004E792F" w14:paraId="4F3C1903" w14:textId="77777777" w:rsidTr="009A3C7B">
        <w:trPr>
          <w:trHeight w:val="225"/>
        </w:trPr>
        <w:tc>
          <w:tcPr>
            <w:tcW w:w="1497" w:type="dxa"/>
            <w:vAlign w:val="center"/>
          </w:tcPr>
          <w:p w14:paraId="00490039" w14:textId="7FCA964C" w:rsidR="00B24C86" w:rsidRPr="004E792F" w:rsidRDefault="00B24C86" w:rsidP="0067159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0B9A3CEA" w14:textId="77777777" w:rsidR="00B24C86" w:rsidRPr="004E792F" w:rsidRDefault="00B24C86" w:rsidP="0067159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E792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9" w:type="dxa"/>
            <w:gridSpan w:val="3"/>
          </w:tcPr>
          <w:p w14:paraId="371F84F2" w14:textId="77777777" w:rsidR="00B24C86" w:rsidRPr="004E792F" w:rsidRDefault="00B24C86" w:rsidP="00E13D16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4F98623A" w14:textId="77777777" w:rsidR="000C2C59" w:rsidRPr="004E792F" w:rsidRDefault="000C2C59" w:rsidP="00E52E89">
      <w:pPr>
        <w:spacing w:line="340" w:lineRule="exact"/>
        <w:ind w:right="1254"/>
      </w:pPr>
    </w:p>
    <w:sectPr w:rsidR="000C2C59" w:rsidRPr="004E792F" w:rsidSect="00AE5DC8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66D3" w14:textId="77777777" w:rsidR="00AE5DC8" w:rsidRDefault="00AE5DC8" w:rsidP="006147A9">
      <w:r>
        <w:separator/>
      </w:r>
    </w:p>
  </w:endnote>
  <w:endnote w:type="continuationSeparator" w:id="0">
    <w:p w14:paraId="6AE3CA2A" w14:textId="77777777" w:rsidR="00AE5DC8" w:rsidRDefault="00AE5DC8" w:rsidP="006147A9">
      <w:r>
        <w:continuationSeparator/>
      </w:r>
    </w:p>
  </w:endnote>
  <w:endnote w:type="continuationNotice" w:id="1">
    <w:p w14:paraId="7CA8DB05" w14:textId="77777777" w:rsidR="00442B97" w:rsidRDefault="00442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19D9" w14:textId="77777777" w:rsidR="00AE5DC8" w:rsidRDefault="00AE5DC8" w:rsidP="006147A9">
      <w:r>
        <w:separator/>
      </w:r>
    </w:p>
  </w:footnote>
  <w:footnote w:type="continuationSeparator" w:id="0">
    <w:p w14:paraId="750F981D" w14:textId="77777777" w:rsidR="00AE5DC8" w:rsidRDefault="00AE5DC8" w:rsidP="006147A9">
      <w:r>
        <w:continuationSeparator/>
      </w:r>
    </w:p>
  </w:footnote>
  <w:footnote w:type="continuationNotice" w:id="1">
    <w:p w14:paraId="02B30A98" w14:textId="77777777" w:rsidR="00442B97" w:rsidRDefault="00442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125BD"/>
    <w:multiLevelType w:val="hybridMultilevel"/>
    <w:tmpl w:val="B6822C3C"/>
    <w:lvl w:ilvl="0" w:tplc="FF88BE3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058E4"/>
    <w:multiLevelType w:val="hybridMultilevel"/>
    <w:tmpl w:val="D6D2DD1E"/>
    <w:lvl w:ilvl="0" w:tplc="2656F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716629"/>
    <w:multiLevelType w:val="hybridMultilevel"/>
    <w:tmpl w:val="0CAEB620"/>
    <w:lvl w:ilvl="0" w:tplc="6AD298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74FE8"/>
    <w:multiLevelType w:val="hybridMultilevel"/>
    <w:tmpl w:val="3F7E576C"/>
    <w:lvl w:ilvl="0" w:tplc="485EA1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1990166">
    <w:abstractNumId w:val="0"/>
  </w:num>
  <w:num w:numId="2" w16cid:durableId="914322031">
    <w:abstractNumId w:val="3"/>
  </w:num>
  <w:num w:numId="3" w16cid:durableId="1572471721">
    <w:abstractNumId w:val="2"/>
  </w:num>
  <w:num w:numId="4" w16cid:durableId="402260588">
    <w:abstractNumId w:val="5"/>
  </w:num>
  <w:num w:numId="5" w16cid:durableId="648755483">
    <w:abstractNumId w:val="4"/>
  </w:num>
  <w:num w:numId="6" w16cid:durableId="27560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846"/>
    <w:rsid w:val="000107FC"/>
    <w:rsid w:val="0002111A"/>
    <w:rsid w:val="00024E96"/>
    <w:rsid w:val="00034EAA"/>
    <w:rsid w:val="00042098"/>
    <w:rsid w:val="00044C53"/>
    <w:rsid w:val="00054A0F"/>
    <w:rsid w:val="00066448"/>
    <w:rsid w:val="0007613F"/>
    <w:rsid w:val="00084660"/>
    <w:rsid w:val="000A7997"/>
    <w:rsid w:val="000B6E9B"/>
    <w:rsid w:val="000C2C59"/>
    <w:rsid w:val="000D19B0"/>
    <w:rsid w:val="00115057"/>
    <w:rsid w:val="00116CAF"/>
    <w:rsid w:val="00126792"/>
    <w:rsid w:val="00132A1E"/>
    <w:rsid w:val="001665BC"/>
    <w:rsid w:val="0017604D"/>
    <w:rsid w:val="00177E0A"/>
    <w:rsid w:val="0018327F"/>
    <w:rsid w:val="00183A42"/>
    <w:rsid w:val="0019591C"/>
    <w:rsid w:val="001A18A6"/>
    <w:rsid w:val="001B06FF"/>
    <w:rsid w:val="001B19EB"/>
    <w:rsid w:val="001B517D"/>
    <w:rsid w:val="001C6D21"/>
    <w:rsid w:val="001C6F8D"/>
    <w:rsid w:val="001D02B6"/>
    <w:rsid w:val="001D15A1"/>
    <w:rsid w:val="001E233E"/>
    <w:rsid w:val="001E7D26"/>
    <w:rsid w:val="00200585"/>
    <w:rsid w:val="00207A19"/>
    <w:rsid w:val="00212092"/>
    <w:rsid w:val="00213D0C"/>
    <w:rsid w:val="002256FF"/>
    <w:rsid w:val="00234C2E"/>
    <w:rsid w:val="002366D8"/>
    <w:rsid w:val="0024241C"/>
    <w:rsid w:val="00245554"/>
    <w:rsid w:val="002648C7"/>
    <w:rsid w:val="00267E2C"/>
    <w:rsid w:val="00267E77"/>
    <w:rsid w:val="00294EC4"/>
    <w:rsid w:val="00295D95"/>
    <w:rsid w:val="002969C8"/>
    <w:rsid w:val="002A1E1B"/>
    <w:rsid w:val="002A403C"/>
    <w:rsid w:val="002A62EC"/>
    <w:rsid w:val="002A6B92"/>
    <w:rsid w:val="002D2927"/>
    <w:rsid w:val="002E3987"/>
    <w:rsid w:val="003069DE"/>
    <w:rsid w:val="0033583A"/>
    <w:rsid w:val="00352FB1"/>
    <w:rsid w:val="00353412"/>
    <w:rsid w:val="00367568"/>
    <w:rsid w:val="00370944"/>
    <w:rsid w:val="00373E89"/>
    <w:rsid w:val="00381313"/>
    <w:rsid w:val="003833AD"/>
    <w:rsid w:val="003A1D3F"/>
    <w:rsid w:val="003A36C7"/>
    <w:rsid w:val="003B2B97"/>
    <w:rsid w:val="003B7938"/>
    <w:rsid w:val="003C016F"/>
    <w:rsid w:val="003D5038"/>
    <w:rsid w:val="003D6C4D"/>
    <w:rsid w:val="003F0F3A"/>
    <w:rsid w:val="003F10D3"/>
    <w:rsid w:val="003F4420"/>
    <w:rsid w:val="003F4699"/>
    <w:rsid w:val="003F7CE0"/>
    <w:rsid w:val="00420F3E"/>
    <w:rsid w:val="00421A1A"/>
    <w:rsid w:val="00442B97"/>
    <w:rsid w:val="00444A12"/>
    <w:rsid w:val="00455C53"/>
    <w:rsid w:val="00461589"/>
    <w:rsid w:val="0046420E"/>
    <w:rsid w:val="00485A63"/>
    <w:rsid w:val="00491F67"/>
    <w:rsid w:val="004922FC"/>
    <w:rsid w:val="004A121A"/>
    <w:rsid w:val="004A1C4F"/>
    <w:rsid w:val="004A6E1D"/>
    <w:rsid w:val="004B4DF2"/>
    <w:rsid w:val="004D4C61"/>
    <w:rsid w:val="004D7C1F"/>
    <w:rsid w:val="004E38E6"/>
    <w:rsid w:val="004E792F"/>
    <w:rsid w:val="0050167E"/>
    <w:rsid w:val="005120B7"/>
    <w:rsid w:val="00536D47"/>
    <w:rsid w:val="005569F5"/>
    <w:rsid w:val="005A1DAE"/>
    <w:rsid w:val="005A73F2"/>
    <w:rsid w:val="005B5023"/>
    <w:rsid w:val="005B6925"/>
    <w:rsid w:val="005C478D"/>
    <w:rsid w:val="005D071D"/>
    <w:rsid w:val="005E0E27"/>
    <w:rsid w:val="005E6894"/>
    <w:rsid w:val="005F133B"/>
    <w:rsid w:val="005F347B"/>
    <w:rsid w:val="005F750C"/>
    <w:rsid w:val="0061266A"/>
    <w:rsid w:val="006147A9"/>
    <w:rsid w:val="00614E14"/>
    <w:rsid w:val="00625D72"/>
    <w:rsid w:val="00631849"/>
    <w:rsid w:val="00636712"/>
    <w:rsid w:val="00663278"/>
    <w:rsid w:val="00666E5C"/>
    <w:rsid w:val="00671594"/>
    <w:rsid w:val="0069014B"/>
    <w:rsid w:val="006A1A78"/>
    <w:rsid w:val="006B04FA"/>
    <w:rsid w:val="006C2013"/>
    <w:rsid w:val="006C703B"/>
    <w:rsid w:val="006D0717"/>
    <w:rsid w:val="006D17F6"/>
    <w:rsid w:val="006E7584"/>
    <w:rsid w:val="006F4727"/>
    <w:rsid w:val="00707710"/>
    <w:rsid w:val="00707F62"/>
    <w:rsid w:val="00722A40"/>
    <w:rsid w:val="0074430E"/>
    <w:rsid w:val="007464FF"/>
    <w:rsid w:val="00752603"/>
    <w:rsid w:val="007563DB"/>
    <w:rsid w:val="007575B7"/>
    <w:rsid w:val="00764BF3"/>
    <w:rsid w:val="00766DA2"/>
    <w:rsid w:val="00792671"/>
    <w:rsid w:val="007A10A9"/>
    <w:rsid w:val="007B30E8"/>
    <w:rsid w:val="007D0FBA"/>
    <w:rsid w:val="007D2D6D"/>
    <w:rsid w:val="007E2C38"/>
    <w:rsid w:val="007E35C5"/>
    <w:rsid w:val="007F0969"/>
    <w:rsid w:val="007F19FD"/>
    <w:rsid w:val="007F27B5"/>
    <w:rsid w:val="007F33A4"/>
    <w:rsid w:val="00805C15"/>
    <w:rsid w:val="00816EDC"/>
    <w:rsid w:val="00817514"/>
    <w:rsid w:val="00820815"/>
    <w:rsid w:val="00835879"/>
    <w:rsid w:val="00845F62"/>
    <w:rsid w:val="008527DA"/>
    <w:rsid w:val="00880B0E"/>
    <w:rsid w:val="008A05DC"/>
    <w:rsid w:val="008A50E1"/>
    <w:rsid w:val="008A6DCB"/>
    <w:rsid w:val="008A7BE1"/>
    <w:rsid w:val="008C2451"/>
    <w:rsid w:val="008C63B1"/>
    <w:rsid w:val="008E0898"/>
    <w:rsid w:val="008F157C"/>
    <w:rsid w:val="008F389D"/>
    <w:rsid w:val="00901A3B"/>
    <w:rsid w:val="009078E3"/>
    <w:rsid w:val="0091038D"/>
    <w:rsid w:val="00911C5F"/>
    <w:rsid w:val="00916223"/>
    <w:rsid w:val="00917947"/>
    <w:rsid w:val="00923159"/>
    <w:rsid w:val="009269C9"/>
    <w:rsid w:val="009315CA"/>
    <w:rsid w:val="009503E5"/>
    <w:rsid w:val="00976394"/>
    <w:rsid w:val="0098019C"/>
    <w:rsid w:val="00984097"/>
    <w:rsid w:val="009937DF"/>
    <w:rsid w:val="009A19AE"/>
    <w:rsid w:val="009A1BE8"/>
    <w:rsid w:val="009A3C7B"/>
    <w:rsid w:val="009C26F8"/>
    <w:rsid w:val="009C5D43"/>
    <w:rsid w:val="009D0614"/>
    <w:rsid w:val="009D06D9"/>
    <w:rsid w:val="009D37A7"/>
    <w:rsid w:val="009D545A"/>
    <w:rsid w:val="009D7A1A"/>
    <w:rsid w:val="009E5E49"/>
    <w:rsid w:val="009F49AE"/>
    <w:rsid w:val="00A30B77"/>
    <w:rsid w:val="00A33992"/>
    <w:rsid w:val="00A37FF4"/>
    <w:rsid w:val="00A534B0"/>
    <w:rsid w:val="00A55929"/>
    <w:rsid w:val="00A610C1"/>
    <w:rsid w:val="00A62815"/>
    <w:rsid w:val="00A71978"/>
    <w:rsid w:val="00A76CC5"/>
    <w:rsid w:val="00A90781"/>
    <w:rsid w:val="00AA3483"/>
    <w:rsid w:val="00AA463D"/>
    <w:rsid w:val="00AB1818"/>
    <w:rsid w:val="00AC1DDB"/>
    <w:rsid w:val="00AC390B"/>
    <w:rsid w:val="00AD45E9"/>
    <w:rsid w:val="00AE2D7C"/>
    <w:rsid w:val="00AE5DC8"/>
    <w:rsid w:val="00AE5E15"/>
    <w:rsid w:val="00AE74C9"/>
    <w:rsid w:val="00B043FC"/>
    <w:rsid w:val="00B15634"/>
    <w:rsid w:val="00B15B25"/>
    <w:rsid w:val="00B1663A"/>
    <w:rsid w:val="00B16AEB"/>
    <w:rsid w:val="00B241BD"/>
    <w:rsid w:val="00B24C86"/>
    <w:rsid w:val="00B2742C"/>
    <w:rsid w:val="00B33C7C"/>
    <w:rsid w:val="00B35330"/>
    <w:rsid w:val="00B57E6F"/>
    <w:rsid w:val="00B61F00"/>
    <w:rsid w:val="00B66D46"/>
    <w:rsid w:val="00B675E7"/>
    <w:rsid w:val="00B80D8C"/>
    <w:rsid w:val="00B84CBF"/>
    <w:rsid w:val="00BA5A31"/>
    <w:rsid w:val="00BB08F3"/>
    <w:rsid w:val="00BB23E8"/>
    <w:rsid w:val="00BB7ECA"/>
    <w:rsid w:val="00BB7F7E"/>
    <w:rsid w:val="00BC2984"/>
    <w:rsid w:val="00BD38A8"/>
    <w:rsid w:val="00BD4507"/>
    <w:rsid w:val="00BD5BC6"/>
    <w:rsid w:val="00BD75E2"/>
    <w:rsid w:val="00BF6DCE"/>
    <w:rsid w:val="00C01CAD"/>
    <w:rsid w:val="00C21F12"/>
    <w:rsid w:val="00C27230"/>
    <w:rsid w:val="00C63DC5"/>
    <w:rsid w:val="00C71A8B"/>
    <w:rsid w:val="00C862DA"/>
    <w:rsid w:val="00CB5734"/>
    <w:rsid w:val="00CD723E"/>
    <w:rsid w:val="00D03791"/>
    <w:rsid w:val="00D119DD"/>
    <w:rsid w:val="00D27270"/>
    <w:rsid w:val="00D35E78"/>
    <w:rsid w:val="00D4541C"/>
    <w:rsid w:val="00D66C7F"/>
    <w:rsid w:val="00D72045"/>
    <w:rsid w:val="00D85743"/>
    <w:rsid w:val="00D92E94"/>
    <w:rsid w:val="00DA1FFF"/>
    <w:rsid w:val="00DA4C29"/>
    <w:rsid w:val="00DB328F"/>
    <w:rsid w:val="00E038EB"/>
    <w:rsid w:val="00E13D16"/>
    <w:rsid w:val="00E14EBC"/>
    <w:rsid w:val="00E415D4"/>
    <w:rsid w:val="00E52E89"/>
    <w:rsid w:val="00E61420"/>
    <w:rsid w:val="00E61CB4"/>
    <w:rsid w:val="00E66C51"/>
    <w:rsid w:val="00E83DD0"/>
    <w:rsid w:val="00EA0A32"/>
    <w:rsid w:val="00EA1D1C"/>
    <w:rsid w:val="00EB1518"/>
    <w:rsid w:val="00EB4E39"/>
    <w:rsid w:val="00EB782F"/>
    <w:rsid w:val="00ED13B3"/>
    <w:rsid w:val="00EE09C4"/>
    <w:rsid w:val="00EE233A"/>
    <w:rsid w:val="00EF2BFA"/>
    <w:rsid w:val="00EF4A85"/>
    <w:rsid w:val="00F06AED"/>
    <w:rsid w:val="00F1414A"/>
    <w:rsid w:val="00F15D43"/>
    <w:rsid w:val="00F51EE5"/>
    <w:rsid w:val="00F553A4"/>
    <w:rsid w:val="00F56A47"/>
    <w:rsid w:val="00F65897"/>
    <w:rsid w:val="00F8524A"/>
    <w:rsid w:val="00F87D5E"/>
    <w:rsid w:val="00F94FEB"/>
    <w:rsid w:val="00FB585A"/>
    <w:rsid w:val="00FB774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222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4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7A9"/>
    <w:rPr>
      <w:kern w:val="2"/>
      <w:sz w:val="21"/>
      <w:szCs w:val="24"/>
    </w:rPr>
  </w:style>
  <w:style w:type="paragraph" w:styleId="a6">
    <w:name w:val="footer"/>
    <w:basedOn w:val="a"/>
    <w:link w:val="a7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7A9"/>
    <w:rPr>
      <w:kern w:val="2"/>
      <w:sz w:val="21"/>
      <w:szCs w:val="24"/>
    </w:rPr>
  </w:style>
  <w:style w:type="table" w:styleId="a8">
    <w:name w:val="Table Grid"/>
    <w:basedOn w:val="a1"/>
    <w:rsid w:val="007F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E1F9EC4F-119B-4820-A1B7-B0C716C30F08}"/>
</file>

<file path=customXml/itemProps2.xml><?xml version="1.0" encoding="utf-8"?>
<ds:datastoreItem xmlns:ds="http://schemas.openxmlformats.org/officeDocument/2006/customXml" ds:itemID="{FE025519-FED3-4CA1-855E-F7367CDA798D}"/>
</file>

<file path=customXml/itemProps3.xml><?xml version="1.0" encoding="utf-8"?>
<ds:datastoreItem xmlns:ds="http://schemas.openxmlformats.org/officeDocument/2006/customXml" ds:itemID="{B415A69C-C599-4156-890A-5DFE03080B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2025-03-14T03:22:00Z</dcterms:created>
  <dcterms:modified xsi:type="dcterms:W3CDTF">2025-03-14T03:23:00Z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