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384207" w14:textId="05C6D930" w:rsidR="00EE09C4" w:rsidRPr="00395DD0" w:rsidRDefault="003A2EAF" w:rsidP="00912EA1">
      <w:pPr>
        <w:spacing w:line="340" w:lineRule="exact"/>
        <w:jc w:val="right"/>
        <w:rPr>
          <w:szCs w:val="21"/>
        </w:rPr>
      </w:pPr>
      <w:r w:rsidRPr="00395DD0">
        <w:rPr>
          <w:szCs w:val="21"/>
        </w:rPr>
        <w:t>20</w:t>
      </w:r>
      <w:r w:rsidR="00100979" w:rsidRPr="00395DD0">
        <w:rPr>
          <w:rFonts w:hint="eastAsia"/>
          <w:szCs w:val="21"/>
        </w:rPr>
        <w:t>2</w:t>
      </w:r>
      <w:r w:rsidR="007F26E7" w:rsidRPr="007F26E7">
        <w:rPr>
          <w:szCs w:val="21"/>
        </w:rPr>
        <w:t>5</w:t>
      </w:r>
      <w:r w:rsidR="00FC0AE8" w:rsidRPr="00395DD0">
        <w:rPr>
          <w:rFonts w:hint="eastAsia"/>
          <w:szCs w:val="21"/>
        </w:rPr>
        <w:t>年</w:t>
      </w:r>
      <w:r w:rsidR="007A03C6" w:rsidRPr="00395DD0">
        <w:rPr>
          <w:szCs w:val="21"/>
        </w:rPr>
        <w:t>4</w:t>
      </w:r>
      <w:r w:rsidR="00FC0AE8" w:rsidRPr="00395DD0">
        <w:rPr>
          <w:rFonts w:hint="eastAsia"/>
          <w:szCs w:val="21"/>
        </w:rPr>
        <w:t>月</w:t>
      </w:r>
      <w:r w:rsidR="00EE09C4" w:rsidRPr="00395DD0">
        <w:rPr>
          <w:szCs w:val="21"/>
        </w:rPr>
        <w:t>作成</w:t>
      </w:r>
    </w:p>
    <w:p w14:paraId="4249ABEF" w14:textId="5D0A592A" w:rsidR="00461589" w:rsidRPr="00395DD0" w:rsidRDefault="0058116C" w:rsidP="007B0C12">
      <w:pPr>
        <w:spacing w:line="340" w:lineRule="exact"/>
        <w:jc w:val="center"/>
        <w:rPr>
          <w:rFonts w:ascii="ＭＳ ゴシック" w:eastAsia="ＭＳ ゴシック" w:hAnsi="ＭＳ ゴシック"/>
          <w:sz w:val="24"/>
        </w:rPr>
      </w:pPr>
      <w:r w:rsidRPr="00395DD0">
        <w:rPr>
          <w:rFonts w:ascii="ＭＳ ゴシック" w:eastAsia="ＭＳ ゴシック" w:hAnsi="ＭＳ ゴシック" w:hint="eastAsia"/>
          <w:sz w:val="24"/>
        </w:rPr>
        <w:t>製品別比較表（案）</w:t>
      </w:r>
    </w:p>
    <w:tbl>
      <w:tblPr>
        <w:tblW w:w="10264"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4" w:type="dxa"/>
          <w:left w:w="96" w:type="dxa"/>
          <w:bottom w:w="34" w:type="dxa"/>
          <w:right w:w="96" w:type="dxa"/>
        </w:tblCellMar>
        <w:tblLook w:val="01E0" w:firstRow="1" w:lastRow="1" w:firstColumn="1" w:lastColumn="1" w:noHBand="0" w:noVBand="0"/>
      </w:tblPr>
      <w:tblGrid>
        <w:gridCol w:w="1320"/>
        <w:gridCol w:w="1856"/>
        <w:gridCol w:w="2541"/>
        <w:gridCol w:w="4547"/>
      </w:tblGrid>
      <w:tr w:rsidR="00395DD0" w:rsidRPr="00395DD0" w14:paraId="455F0669" w14:textId="77777777" w:rsidTr="00D40A2C">
        <w:tc>
          <w:tcPr>
            <w:tcW w:w="1320" w:type="dxa"/>
          </w:tcPr>
          <w:p w14:paraId="1F55BBCE" w14:textId="77777777" w:rsidR="00613B48" w:rsidRPr="00395DD0" w:rsidRDefault="00613B48" w:rsidP="001D5CC8">
            <w:pPr>
              <w:spacing w:line="280" w:lineRule="exact"/>
              <w:rPr>
                <w:rFonts w:ascii="ＭＳ ゴシック" w:eastAsia="ＭＳ ゴシック" w:hAnsi="ＭＳ ゴシック"/>
                <w:szCs w:val="21"/>
              </w:rPr>
            </w:pPr>
          </w:p>
        </w:tc>
        <w:tc>
          <w:tcPr>
            <w:tcW w:w="4397" w:type="dxa"/>
            <w:gridSpan w:val="2"/>
          </w:tcPr>
          <w:p w14:paraId="3712885B" w14:textId="77777777" w:rsidR="00613B48" w:rsidRPr="00395DD0" w:rsidRDefault="00CB15AD" w:rsidP="001D5CC8">
            <w:pPr>
              <w:spacing w:line="280" w:lineRule="exact"/>
              <w:jc w:val="center"/>
              <w:rPr>
                <w:rFonts w:ascii="ＭＳ ゴシック" w:eastAsia="ＭＳ ゴシック" w:hAnsi="ＭＳ ゴシック"/>
                <w:szCs w:val="18"/>
              </w:rPr>
            </w:pPr>
            <w:r w:rsidRPr="00395DD0">
              <w:rPr>
                <w:rFonts w:ascii="ＭＳ ゴシック" w:eastAsia="ＭＳ ゴシック" w:hAnsi="ＭＳ ゴシック" w:hint="eastAsia"/>
                <w:szCs w:val="18"/>
              </w:rPr>
              <w:t>後発</w:t>
            </w:r>
            <w:r w:rsidR="00613B48" w:rsidRPr="00395DD0">
              <w:rPr>
                <w:rFonts w:ascii="ＭＳ ゴシック" w:eastAsia="ＭＳ ゴシック" w:hAnsi="ＭＳ ゴシック" w:hint="eastAsia"/>
                <w:szCs w:val="18"/>
              </w:rPr>
              <w:t>品</w:t>
            </w:r>
          </w:p>
        </w:tc>
        <w:tc>
          <w:tcPr>
            <w:tcW w:w="4547" w:type="dxa"/>
          </w:tcPr>
          <w:p w14:paraId="5D05DF94" w14:textId="77777777" w:rsidR="00613B48" w:rsidRPr="00395DD0" w:rsidRDefault="00CB15AD" w:rsidP="001D5CC8">
            <w:pPr>
              <w:spacing w:line="280" w:lineRule="exact"/>
              <w:jc w:val="center"/>
              <w:rPr>
                <w:rFonts w:ascii="ＭＳ ゴシック" w:eastAsia="ＭＳ ゴシック" w:hAnsi="ＭＳ ゴシック"/>
                <w:szCs w:val="18"/>
              </w:rPr>
            </w:pPr>
            <w:r w:rsidRPr="00395DD0">
              <w:rPr>
                <w:rFonts w:ascii="ＭＳ ゴシック" w:eastAsia="ＭＳ ゴシック" w:hAnsi="ＭＳ ゴシック" w:hint="eastAsia"/>
                <w:szCs w:val="18"/>
              </w:rPr>
              <w:t>標準</w:t>
            </w:r>
            <w:r w:rsidR="00613B48" w:rsidRPr="00395DD0">
              <w:rPr>
                <w:rFonts w:ascii="ＭＳ ゴシック" w:eastAsia="ＭＳ ゴシック" w:hAnsi="ＭＳ ゴシック" w:hint="eastAsia"/>
                <w:szCs w:val="18"/>
              </w:rPr>
              <w:t>品</w:t>
            </w:r>
          </w:p>
        </w:tc>
      </w:tr>
      <w:tr w:rsidR="00395DD0" w:rsidRPr="00395DD0" w14:paraId="35E13794" w14:textId="77777777" w:rsidTr="00D40A2C">
        <w:tc>
          <w:tcPr>
            <w:tcW w:w="1320" w:type="dxa"/>
            <w:vAlign w:val="center"/>
          </w:tcPr>
          <w:p w14:paraId="6985B538" w14:textId="77777777" w:rsidR="00613B48" w:rsidRPr="00395DD0" w:rsidRDefault="00613B48" w:rsidP="001D5CC8">
            <w:pPr>
              <w:spacing w:line="280" w:lineRule="exact"/>
              <w:jc w:val="distribute"/>
              <w:rPr>
                <w:rFonts w:ascii="ＭＳ ゴシック" w:eastAsia="ＭＳ ゴシック" w:hAnsi="ＭＳ ゴシック"/>
                <w:szCs w:val="21"/>
              </w:rPr>
            </w:pPr>
            <w:r w:rsidRPr="00395DD0">
              <w:rPr>
                <w:rFonts w:ascii="ＭＳ ゴシック" w:eastAsia="ＭＳ ゴシック" w:hAnsi="ＭＳ ゴシック" w:hint="eastAsia"/>
                <w:szCs w:val="21"/>
              </w:rPr>
              <w:t>販売会社名</w:t>
            </w:r>
          </w:p>
        </w:tc>
        <w:tc>
          <w:tcPr>
            <w:tcW w:w="4397" w:type="dxa"/>
            <w:gridSpan w:val="2"/>
          </w:tcPr>
          <w:p w14:paraId="498625B2" w14:textId="573C6799" w:rsidR="00613B48" w:rsidRPr="00395DD0" w:rsidRDefault="00876EF9" w:rsidP="001D5CC8">
            <w:pPr>
              <w:spacing w:line="280" w:lineRule="exact"/>
              <w:jc w:val="center"/>
              <w:rPr>
                <w:szCs w:val="18"/>
              </w:rPr>
            </w:pPr>
            <w:r w:rsidRPr="00395DD0">
              <w:rPr>
                <w:rFonts w:hAnsi="ＭＳ 明朝" w:hint="eastAsia"/>
                <w:szCs w:val="18"/>
              </w:rPr>
              <w:t>ネオ</w:t>
            </w:r>
            <w:r w:rsidR="0068732D" w:rsidRPr="00395DD0">
              <w:rPr>
                <w:rFonts w:hAnsi="ＭＳ 明朝" w:hint="eastAsia"/>
                <w:szCs w:val="18"/>
              </w:rPr>
              <w:t>クリティケア</w:t>
            </w:r>
            <w:r w:rsidRPr="00395DD0">
              <w:rPr>
                <w:rFonts w:hAnsi="ＭＳ 明朝" w:hint="eastAsia"/>
                <w:szCs w:val="18"/>
              </w:rPr>
              <w:t>製薬</w:t>
            </w:r>
            <w:r w:rsidR="00613B48" w:rsidRPr="00395DD0">
              <w:rPr>
                <w:rFonts w:hAnsi="ＭＳ 明朝" w:hint="eastAsia"/>
                <w:szCs w:val="18"/>
              </w:rPr>
              <w:t>株式会社</w:t>
            </w:r>
          </w:p>
        </w:tc>
        <w:tc>
          <w:tcPr>
            <w:tcW w:w="4547" w:type="dxa"/>
          </w:tcPr>
          <w:p w14:paraId="3A60FD46" w14:textId="190F72EB" w:rsidR="00613B48" w:rsidRPr="00395DD0" w:rsidRDefault="00A643A6" w:rsidP="001D5CC8">
            <w:pPr>
              <w:spacing w:line="280" w:lineRule="exact"/>
              <w:jc w:val="center"/>
              <w:rPr>
                <w:szCs w:val="18"/>
              </w:rPr>
            </w:pPr>
            <w:r w:rsidRPr="00395DD0">
              <w:rPr>
                <w:rFonts w:hint="eastAsia"/>
                <w:szCs w:val="18"/>
              </w:rPr>
              <w:t>旭化成ファーマ株式会社</w:t>
            </w:r>
          </w:p>
        </w:tc>
      </w:tr>
      <w:tr w:rsidR="00395DD0" w:rsidRPr="00395DD0" w14:paraId="6053F33A" w14:textId="77777777" w:rsidTr="00D40A2C">
        <w:tc>
          <w:tcPr>
            <w:tcW w:w="1320" w:type="dxa"/>
            <w:vAlign w:val="center"/>
          </w:tcPr>
          <w:p w14:paraId="1C1DF7BE" w14:textId="77777777" w:rsidR="00613B48" w:rsidRPr="00395DD0" w:rsidRDefault="00613B48" w:rsidP="001D5CC8">
            <w:pPr>
              <w:spacing w:line="280" w:lineRule="exact"/>
              <w:jc w:val="distribute"/>
              <w:rPr>
                <w:rFonts w:ascii="ＭＳ ゴシック" w:eastAsia="ＭＳ ゴシック" w:hAnsi="ＭＳ ゴシック"/>
                <w:szCs w:val="21"/>
              </w:rPr>
            </w:pPr>
            <w:r w:rsidRPr="00395DD0">
              <w:rPr>
                <w:rFonts w:ascii="ＭＳ ゴシック" w:eastAsia="ＭＳ ゴシック" w:hAnsi="ＭＳ ゴシック" w:hint="eastAsia"/>
                <w:szCs w:val="21"/>
              </w:rPr>
              <w:t>製品名</w:t>
            </w:r>
          </w:p>
        </w:tc>
        <w:tc>
          <w:tcPr>
            <w:tcW w:w="4397" w:type="dxa"/>
            <w:gridSpan w:val="2"/>
          </w:tcPr>
          <w:p w14:paraId="44B5F8BC" w14:textId="1CBDA188" w:rsidR="00613B48" w:rsidRPr="00395DD0" w:rsidRDefault="00DC3762" w:rsidP="00C7532D">
            <w:pPr>
              <w:spacing w:line="280" w:lineRule="exact"/>
              <w:jc w:val="center"/>
              <w:rPr>
                <w:rFonts w:hAnsi="ＭＳ 明朝"/>
                <w:szCs w:val="18"/>
              </w:rPr>
            </w:pPr>
            <w:r w:rsidRPr="00395DD0">
              <w:rPr>
                <w:rFonts w:hAnsi="ＭＳ 明朝" w:hint="eastAsia"/>
                <w:szCs w:val="18"/>
              </w:rPr>
              <w:t>ファスジル塩酸塩</w:t>
            </w:r>
            <w:r w:rsidR="00C7532D" w:rsidRPr="00395DD0">
              <w:rPr>
                <w:rFonts w:hAnsi="ＭＳ 明朝" w:hint="eastAsia"/>
                <w:szCs w:val="18"/>
              </w:rPr>
              <w:t>点滴静注</w:t>
            </w:r>
            <w:r w:rsidR="004A356C" w:rsidRPr="00395DD0">
              <w:rPr>
                <w:rFonts w:hAnsi="ＭＳ 明朝" w:hint="eastAsia"/>
                <w:szCs w:val="18"/>
              </w:rPr>
              <w:t>液</w:t>
            </w:r>
            <w:r w:rsidRPr="00395DD0">
              <w:rPr>
                <w:rFonts w:hAnsi="ＭＳ 明朝" w:hint="eastAsia"/>
                <w:szCs w:val="18"/>
              </w:rPr>
              <w:t>3</w:t>
            </w:r>
            <w:r w:rsidR="00C7532D" w:rsidRPr="00395DD0">
              <w:rPr>
                <w:rFonts w:hAnsi="ＭＳ 明朝" w:hint="eastAsia"/>
                <w:szCs w:val="18"/>
              </w:rPr>
              <w:t>0mg</w:t>
            </w:r>
            <w:r w:rsidR="00C7532D" w:rsidRPr="00395DD0">
              <w:rPr>
                <w:rFonts w:hAnsi="ＭＳ 明朝" w:hint="eastAsia"/>
                <w:szCs w:val="18"/>
              </w:rPr>
              <w:t>「</w:t>
            </w:r>
            <w:r w:rsidR="00C7532D" w:rsidRPr="00395DD0">
              <w:rPr>
                <w:rFonts w:hAnsi="ＭＳ 明朝" w:hint="eastAsia"/>
                <w:szCs w:val="18"/>
              </w:rPr>
              <w:t>KCC</w:t>
            </w:r>
            <w:r w:rsidR="00613B48" w:rsidRPr="00395DD0">
              <w:rPr>
                <w:rFonts w:hAnsi="ＭＳ 明朝" w:hint="eastAsia"/>
                <w:szCs w:val="18"/>
              </w:rPr>
              <w:t>」</w:t>
            </w:r>
          </w:p>
        </w:tc>
        <w:tc>
          <w:tcPr>
            <w:tcW w:w="4547" w:type="dxa"/>
            <w:vAlign w:val="center"/>
          </w:tcPr>
          <w:p w14:paraId="14140D6E" w14:textId="710B9884" w:rsidR="00613B48" w:rsidRPr="00395DD0" w:rsidRDefault="00AC6033" w:rsidP="00D359C4">
            <w:pPr>
              <w:spacing w:line="280" w:lineRule="exact"/>
              <w:jc w:val="center"/>
              <w:rPr>
                <w:szCs w:val="18"/>
              </w:rPr>
            </w:pPr>
            <w:r w:rsidRPr="00395DD0">
              <w:rPr>
                <w:rFonts w:hint="eastAsia"/>
                <w:szCs w:val="18"/>
              </w:rPr>
              <w:t>エリル点滴静注液</w:t>
            </w:r>
            <w:r w:rsidRPr="00395DD0">
              <w:rPr>
                <w:rFonts w:hint="eastAsia"/>
                <w:szCs w:val="18"/>
              </w:rPr>
              <w:t>3</w:t>
            </w:r>
            <w:r w:rsidRPr="00395DD0">
              <w:rPr>
                <w:szCs w:val="18"/>
              </w:rPr>
              <w:t>0mg</w:t>
            </w:r>
          </w:p>
        </w:tc>
      </w:tr>
      <w:tr w:rsidR="00395DD0" w:rsidRPr="00395DD0" w14:paraId="74A562FC" w14:textId="77777777" w:rsidTr="00D76C63">
        <w:tc>
          <w:tcPr>
            <w:tcW w:w="1320" w:type="dxa"/>
            <w:vAlign w:val="center"/>
          </w:tcPr>
          <w:p w14:paraId="0FA6CFBD" w14:textId="77777777" w:rsidR="00613B48" w:rsidRPr="00395DD0" w:rsidRDefault="00613B48" w:rsidP="001D5CC8">
            <w:pPr>
              <w:spacing w:line="280" w:lineRule="exact"/>
              <w:jc w:val="distribute"/>
              <w:rPr>
                <w:rFonts w:ascii="ＭＳ ゴシック" w:eastAsia="ＭＳ ゴシック" w:hAnsi="ＭＳ ゴシック"/>
                <w:szCs w:val="21"/>
              </w:rPr>
            </w:pPr>
            <w:r w:rsidRPr="00395DD0">
              <w:rPr>
                <w:rFonts w:ascii="ＭＳ ゴシック" w:eastAsia="ＭＳ ゴシック" w:hAnsi="ＭＳ ゴシック" w:hint="eastAsia"/>
                <w:szCs w:val="21"/>
              </w:rPr>
              <w:t>一般名</w:t>
            </w:r>
          </w:p>
        </w:tc>
        <w:tc>
          <w:tcPr>
            <w:tcW w:w="8944" w:type="dxa"/>
            <w:gridSpan w:val="3"/>
          </w:tcPr>
          <w:p w14:paraId="0D7C4D12" w14:textId="23874289" w:rsidR="00613B48" w:rsidRPr="00395DD0" w:rsidRDefault="00DC3762" w:rsidP="001D5CC8">
            <w:pPr>
              <w:spacing w:line="280" w:lineRule="exact"/>
              <w:jc w:val="center"/>
              <w:rPr>
                <w:szCs w:val="18"/>
              </w:rPr>
            </w:pPr>
            <w:r w:rsidRPr="00395DD0">
              <w:rPr>
                <w:rFonts w:hint="eastAsia"/>
                <w:szCs w:val="18"/>
              </w:rPr>
              <w:t>ファスジル塩酸塩水和物</w:t>
            </w:r>
          </w:p>
        </w:tc>
      </w:tr>
      <w:tr w:rsidR="00395DD0" w:rsidRPr="00395DD0" w14:paraId="7EBEB14B" w14:textId="77777777" w:rsidTr="00D76C63">
        <w:tc>
          <w:tcPr>
            <w:tcW w:w="1320" w:type="dxa"/>
            <w:vAlign w:val="center"/>
          </w:tcPr>
          <w:p w14:paraId="07D34746" w14:textId="77777777" w:rsidR="00613B48" w:rsidRPr="00395DD0" w:rsidRDefault="00613B48" w:rsidP="001D5CC8">
            <w:pPr>
              <w:spacing w:line="280" w:lineRule="exact"/>
              <w:jc w:val="distribute"/>
              <w:rPr>
                <w:rFonts w:ascii="ＭＳ ゴシック" w:eastAsia="ＭＳ ゴシック" w:hAnsi="ＭＳ ゴシック"/>
                <w:szCs w:val="21"/>
              </w:rPr>
            </w:pPr>
            <w:r w:rsidRPr="00395DD0">
              <w:rPr>
                <w:rFonts w:ascii="ＭＳ ゴシック" w:eastAsia="ＭＳ ゴシック" w:hAnsi="ＭＳ ゴシック" w:hint="eastAsia"/>
                <w:szCs w:val="21"/>
              </w:rPr>
              <w:t>薬効分類名</w:t>
            </w:r>
          </w:p>
        </w:tc>
        <w:tc>
          <w:tcPr>
            <w:tcW w:w="8944" w:type="dxa"/>
            <w:gridSpan w:val="3"/>
          </w:tcPr>
          <w:p w14:paraId="4F62074B" w14:textId="43472E05" w:rsidR="00613B48" w:rsidRPr="00395DD0" w:rsidRDefault="00DC3762" w:rsidP="001D5CC8">
            <w:pPr>
              <w:spacing w:line="280" w:lineRule="exact"/>
              <w:jc w:val="center"/>
              <w:rPr>
                <w:szCs w:val="18"/>
              </w:rPr>
            </w:pPr>
            <w:r w:rsidRPr="00395DD0">
              <w:rPr>
                <w:rFonts w:hint="eastAsia"/>
                <w:szCs w:val="18"/>
              </w:rPr>
              <w:t>蛋白リン酸化酵素阻害剤</w:t>
            </w:r>
          </w:p>
        </w:tc>
      </w:tr>
      <w:tr w:rsidR="00395DD0" w:rsidRPr="00395DD0" w14:paraId="7C300F22" w14:textId="77777777" w:rsidTr="00D76C63">
        <w:tc>
          <w:tcPr>
            <w:tcW w:w="1320" w:type="dxa"/>
            <w:vAlign w:val="center"/>
          </w:tcPr>
          <w:p w14:paraId="74A47D68" w14:textId="77777777" w:rsidR="00613B48" w:rsidRPr="00395DD0" w:rsidRDefault="00613B48" w:rsidP="001D5CC8">
            <w:pPr>
              <w:spacing w:line="280" w:lineRule="exact"/>
              <w:jc w:val="distribute"/>
              <w:rPr>
                <w:rFonts w:ascii="ＭＳ ゴシック" w:eastAsia="ＭＳ ゴシック" w:hAnsi="ＭＳ ゴシック"/>
                <w:szCs w:val="21"/>
              </w:rPr>
            </w:pPr>
            <w:r w:rsidRPr="00395DD0">
              <w:rPr>
                <w:rFonts w:ascii="ＭＳ ゴシック" w:eastAsia="ＭＳ ゴシック" w:hAnsi="ＭＳ ゴシック" w:hint="eastAsia"/>
                <w:szCs w:val="21"/>
              </w:rPr>
              <w:t>規格</w:t>
            </w:r>
          </w:p>
        </w:tc>
        <w:tc>
          <w:tcPr>
            <w:tcW w:w="8944" w:type="dxa"/>
            <w:gridSpan w:val="3"/>
          </w:tcPr>
          <w:p w14:paraId="656C0606" w14:textId="06F08025" w:rsidR="00613B48" w:rsidRPr="00395DD0" w:rsidRDefault="00DC3762" w:rsidP="001D5CC8">
            <w:pPr>
              <w:spacing w:line="280" w:lineRule="exact"/>
              <w:jc w:val="center"/>
              <w:rPr>
                <w:szCs w:val="18"/>
              </w:rPr>
            </w:pPr>
            <w:r w:rsidRPr="00395DD0">
              <w:rPr>
                <w:rFonts w:asciiTheme="minorHAnsi" w:hAnsiTheme="minorHAnsi"/>
                <w:szCs w:val="18"/>
              </w:rPr>
              <w:t>3</w:t>
            </w:r>
            <w:r w:rsidR="00C7532D" w:rsidRPr="00395DD0">
              <w:rPr>
                <w:rFonts w:asciiTheme="minorHAnsi" w:hAnsiTheme="minorHAnsi"/>
                <w:szCs w:val="18"/>
              </w:rPr>
              <w:t>0</w:t>
            </w:r>
            <w:r w:rsidR="00FD2116" w:rsidRPr="00395DD0">
              <w:rPr>
                <w:rFonts w:asciiTheme="minorHAnsi" w:hAnsiTheme="minorHAnsi" w:hint="eastAsia"/>
                <w:szCs w:val="18"/>
              </w:rPr>
              <w:t>m</w:t>
            </w:r>
            <w:r w:rsidR="00613B48" w:rsidRPr="00395DD0">
              <w:rPr>
                <w:rFonts w:asciiTheme="minorHAnsi" w:hAnsiTheme="minorHAnsi"/>
                <w:szCs w:val="18"/>
              </w:rPr>
              <w:t xml:space="preserve">g </w:t>
            </w:r>
            <w:r w:rsidRPr="00395DD0">
              <w:rPr>
                <w:rFonts w:asciiTheme="minorHAnsi" w:hAnsiTheme="minorHAnsi"/>
                <w:szCs w:val="18"/>
              </w:rPr>
              <w:t>2</w:t>
            </w:r>
            <w:r w:rsidR="00FD2116" w:rsidRPr="00395DD0">
              <w:rPr>
                <w:rFonts w:asciiTheme="minorHAnsi" w:hAnsiTheme="minorHAnsi" w:hint="eastAsia"/>
                <w:szCs w:val="18"/>
              </w:rPr>
              <w:t>m</w:t>
            </w:r>
            <w:r w:rsidR="00613B48" w:rsidRPr="00395DD0">
              <w:rPr>
                <w:rFonts w:asciiTheme="minorHAnsi" w:hAnsiTheme="minorHAnsi"/>
                <w:szCs w:val="18"/>
              </w:rPr>
              <w:t>L 1</w:t>
            </w:r>
            <w:r w:rsidRPr="00395DD0">
              <w:rPr>
                <w:rFonts w:hint="eastAsia"/>
                <w:szCs w:val="18"/>
              </w:rPr>
              <w:t>アンプル</w:t>
            </w:r>
          </w:p>
        </w:tc>
      </w:tr>
      <w:tr w:rsidR="00395DD0" w:rsidRPr="00395DD0" w14:paraId="790D7CDF" w14:textId="77777777" w:rsidTr="00D40A2C">
        <w:tc>
          <w:tcPr>
            <w:tcW w:w="1320" w:type="dxa"/>
            <w:vAlign w:val="center"/>
          </w:tcPr>
          <w:p w14:paraId="5AC18E53" w14:textId="77777777" w:rsidR="00613B48" w:rsidRPr="00395DD0" w:rsidRDefault="00613B48" w:rsidP="001D5CC8">
            <w:pPr>
              <w:spacing w:line="280" w:lineRule="exact"/>
              <w:jc w:val="distribute"/>
              <w:rPr>
                <w:rFonts w:ascii="ＭＳ ゴシック" w:eastAsia="ＭＳ ゴシック" w:hAnsi="ＭＳ ゴシック"/>
                <w:szCs w:val="21"/>
              </w:rPr>
            </w:pPr>
            <w:r w:rsidRPr="00395DD0">
              <w:rPr>
                <w:rFonts w:ascii="ＭＳ ゴシック" w:eastAsia="ＭＳ ゴシック" w:hAnsi="ＭＳ ゴシック" w:hint="eastAsia"/>
                <w:szCs w:val="21"/>
              </w:rPr>
              <w:t>薬価</w:t>
            </w:r>
          </w:p>
        </w:tc>
        <w:tc>
          <w:tcPr>
            <w:tcW w:w="4397" w:type="dxa"/>
            <w:gridSpan w:val="2"/>
          </w:tcPr>
          <w:p w14:paraId="4E7DF379" w14:textId="60D68C13" w:rsidR="00613B48" w:rsidRPr="00395DD0" w:rsidRDefault="00666521" w:rsidP="003E46B6">
            <w:pPr>
              <w:spacing w:line="280" w:lineRule="exact"/>
              <w:jc w:val="center"/>
              <w:rPr>
                <w:szCs w:val="18"/>
              </w:rPr>
            </w:pPr>
            <w:r w:rsidRPr="00395DD0">
              <w:rPr>
                <w:szCs w:val="18"/>
              </w:rPr>
              <w:t>7</w:t>
            </w:r>
            <w:r w:rsidR="007F26E7">
              <w:rPr>
                <w:rFonts w:hint="eastAsia"/>
                <w:szCs w:val="18"/>
              </w:rPr>
              <w:t>1</w:t>
            </w:r>
            <w:r w:rsidRPr="00395DD0">
              <w:rPr>
                <w:szCs w:val="18"/>
              </w:rPr>
              <w:t>2</w:t>
            </w:r>
            <w:r w:rsidR="00CA6115" w:rsidRPr="00395DD0">
              <w:rPr>
                <w:rFonts w:hint="eastAsia"/>
                <w:szCs w:val="18"/>
              </w:rPr>
              <w:t>円</w:t>
            </w:r>
          </w:p>
        </w:tc>
        <w:tc>
          <w:tcPr>
            <w:tcW w:w="4547" w:type="dxa"/>
          </w:tcPr>
          <w:p w14:paraId="50F24352" w14:textId="7E6E08A3" w:rsidR="00613B48" w:rsidRPr="00395DD0" w:rsidRDefault="00353BD0" w:rsidP="003E46B6">
            <w:pPr>
              <w:spacing w:line="280" w:lineRule="exact"/>
              <w:jc w:val="center"/>
              <w:rPr>
                <w:szCs w:val="18"/>
              </w:rPr>
            </w:pPr>
            <w:r w:rsidRPr="00395DD0">
              <w:rPr>
                <w:rFonts w:hAnsi="ＭＳ 明朝"/>
                <w:szCs w:val="18"/>
              </w:rPr>
              <w:t>1</w:t>
            </w:r>
            <w:r w:rsidRPr="00395DD0">
              <w:rPr>
                <w:rFonts w:hAnsi="ＭＳ 明朝" w:hint="eastAsia"/>
                <w:szCs w:val="18"/>
              </w:rPr>
              <w:t>,</w:t>
            </w:r>
            <w:r w:rsidR="001F57A1">
              <w:rPr>
                <w:rFonts w:hAnsi="ＭＳ 明朝" w:hint="eastAsia"/>
                <w:szCs w:val="18"/>
              </w:rPr>
              <w:t>798</w:t>
            </w:r>
            <w:r w:rsidR="00613B48" w:rsidRPr="00395DD0">
              <w:rPr>
                <w:rFonts w:hAnsi="ＭＳ 明朝" w:hint="eastAsia"/>
                <w:szCs w:val="18"/>
              </w:rPr>
              <w:t>円</w:t>
            </w:r>
          </w:p>
        </w:tc>
      </w:tr>
      <w:tr w:rsidR="00395DD0" w:rsidRPr="00395DD0" w14:paraId="72C67723" w14:textId="77777777" w:rsidTr="00D40A2C">
        <w:tc>
          <w:tcPr>
            <w:tcW w:w="1320" w:type="dxa"/>
            <w:vAlign w:val="center"/>
          </w:tcPr>
          <w:p w14:paraId="157C8049" w14:textId="77777777" w:rsidR="000E0AAD" w:rsidRPr="00395DD0" w:rsidRDefault="000E0AAD" w:rsidP="001D5CC8">
            <w:pPr>
              <w:spacing w:line="280" w:lineRule="exact"/>
              <w:jc w:val="distribute"/>
              <w:rPr>
                <w:rFonts w:ascii="ＭＳ ゴシック" w:eastAsia="ＭＳ ゴシック" w:hAnsi="ＭＳ ゴシック"/>
                <w:szCs w:val="21"/>
              </w:rPr>
            </w:pPr>
            <w:r w:rsidRPr="00395DD0">
              <w:rPr>
                <w:rFonts w:ascii="ＭＳ ゴシック" w:eastAsia="ＭＳ ゴシック" w:hAnsi="ＭＳ ゴシック" w:hint="eastAsia"/>
                <w:szCs w:val="21"/>
              </w:rPr>
              <w:t>効能・効果</w:t>
            </w:r>
          </w:p>
        </w:tc>
        <w:tc>
          <w:tcPr>
            <w:tcW w:w="1856" w:type="dxa"/>
            <w:vAlign w:val="center"/>
          </w:tcPr>
          <w:p w14:paraId="64521B01" w14:textId="77777777" w:rsidR="000E0AAD" w:rsidRPr="00395DD0" w:rsidRDefault="00941897" w:rsidP="00D40A2C">
            <w:pPr>
              <w:spacing w:line="280" w:lineRule="exact"/>
              <w:jc w:val="center"/>
              <w:rPr>
                <w:rFonts w:ascii="ＭＳ 明朝" w:hAnsi="ＭＳ 明朝"/>
                <w:szCs w:val="21"/>
              </w:rPr>
            </w:pPr>
            <w:r w:rsidRPr="00395DD0">
              <w:rPr>
                <w:rFonts w:hint="eastAsia"/>
                <w:szCs w:val="18"/>
              </w:rPr>
              <w:t>標準品と同じ</w:t>
            </w:r>
          </w:p>
        </w:tc>
        <w:tc>
          <w:tcPr>
            <w:tcW w:w="7088" w:type="dxa"/>
            <w:gridSpan w:val="2"/>
            <w:vAlign w:val="center"/>
          </w:tcPr>
          <w:p w14:paraId="4D2DD80E" w14:textId="306EDBB5" w:rsidR="002B1826" w:rsidRPr="00395DD0" w:rsidRDefault="002B1826" w:rsidP="002B1826">
            <w:pPr>
              <w:autoSpaceDE w:val="0"/>
              <w:autoSpaceDN w:val="0"/>
              <w:adjustRightInd w:val="0"/>
              <w:jc w:val="left"/>
              <w:rPr>
                <w:rFonts w:ascii="ＭＳ 明朝" w:hAnsi="ＭＳ 明朝" w:cs="DFHSMincho-W3-WIN-RKSJ-H"/>
                <w:kern w:val="0"/>
                <w:szCs w:val="21"/>
              </w:rPr>
            </w:pPr>
            <w:r w:rsidRPr="00395DD0">
              <w:rPr>
                <w:rFonts w:ascii="ＭＳ 明朝" w:hAnsi="ＭＳ 明朝" w:cs="DFHSMincho-W3-WIN-RKSJ-H" w:hint="eastAsia"/>
                <w:kern w:val="0"/>
                <w:szCs w:val="21"/>
              </w:rPr>
              <w:t>くも膜下出血術後の脳血管攣縮およびこれに伴う脳虚血症状の改善</w:t>
            </w:r>
          </w:p>
        </w:tc>
      </w:tr>
      <w:tr w:rsidR="00395DD0" w:rsidRPr="00395DD0" w14:paraId="67F85CE0" w14:textId="77777777" w:rsidTr="00D40A2C">
        <w:tc>
          <w:tcPr>
            <w:tcW w:w="1320" w:type="dxa"/>
            <w:vAlign w:val="center"/>
          </w:tcPr>
          <w:p w14:paraId="42D562B1" w14:textId="77777777" w:rsidR="004A356C" w:rsidRPr="00395DD0" w:rsidRDefault="004A356C" w:rsidP="001D5CC8">
            <w:pPr>
              <w:spacing w:line="280" w:lineRule="exact"/>
              <w:jc w:val="distribute"/>
              <w:rPr>
                <w:rFonts w:ascii="ＭＳ ゴシック" w:eastAsia="ＭＳ ゴシック" w:hAnsi="ＭＳ ゴシック"/>
                <w:szCs w:val="21"/>
              </w:rPr>
            </w:pPr>
            <w:r w:rsidRPr="00395DD0">
              <w:rPr>
                <w:rFonts w:ascii="ＭＳ ゴシック" w:eastAsia="ＭＳ ゴシック" w:hAnsi="ＭＳ ゴシック" w:hint="eastAsia"/>
                <w:szCs w:val="21"/>
              </w:rPr>
              <w:t>用法・用量</w:t>
            </w:r>
          </w:p>
        </w:tc>
        <w:tc>
          <w:tcPr>
            <w:tcW w:w="1856" w:type="dxa"/>
            <w:vAlign w:val="center"/>
          </w:tcPr>
          <w:p w14:paraId="0F37E636" w14:textId="77777777" w:rsidR="004A356C" w:rsidRPr="00395DD0" w:rsidRDefault="004A356C" w:rsidP="00D40A2C">
            <w:pPr>
              <w:spacing w:before="100" w:beforeAutospacing="1" w:line="280" w:lineRule="exact"/>
              <w:jc w:val="center"/>
              <w:rPr>
                <w:szCs w:val="18"/>
              </w:rPr>
            </w:pPr>
            <w:r w:rsidRPr="00395DD0">
              <w:rPr>
                <w:rFonts w:hint="eastAsia"/>
                <w:szCs w:val="18"/>
              </w:rPr>
              <w:t>標準品と同じ</w:t>
            </w:r>
          </w:p>
        </w:tc>
        <w:tc>
          <w:tcPr>
            <w:tcW w:w="7088" w:type="dxa"/>
            <w:gridSpan w:val="2"/>
            <w:vAlign w:val="center"/>
          </w:tcPr>
          <w:p w14:paraId="5B638219" w14:textId="240C98DC" w:rsidR="002B1826" w:rsidRPr="00395DD0" w:rsidRDefault="002B1826" w:rsidP="002B1826">
            <w:pPr>
              <w:autoSpaceDE w:val="0"/>
              <w:autoSpaceDN w:val="0"/>
              <w:adjustRightInd w:val="0"/>
              <w:jc w:val="left"/>
              <w:rPr>
                <w:rFonts w:cs="DFHSMincho-W3-WIN-RKSJ-H"/>
                <w:kern w:val="0"/>
                <w:szCs w:val="21"/>
              </w:rPr>
            </w:pPr>
            <w:r w:rsidRPr="00395DD0">
              <w:rPr>
                <w:rFonts w:cs="DFHSMincho-W3-WIN-RKSJ-H"/>
                <w:kern w:val="0"/>
                <w:szCs w:val="21"/>
              </w:rPr>
              <w:t>通常、成人には、塩酸ファスジルとして</w:t>
            </w:r>
            <w:r w:rsidRPr="00395DD0">
              <w:rPr>
                <w:rFonts w:cs="DFHSMincho-W3-WIN-RKSJ-H"/>
                <w:kern w:val="0"/>
                <w:szCs w:val="21"/>
              </w:rPr>
              <w:t>1</w:t>
            </w:r>
            <w:r w:rsidRPr="00395DD0">
              <w:rPr>
                <w:rFonts w:cs="DFHSMincho-W3-WIN-RKSJ-H"/>
                <w:kern w:val="0"/>
                <w:szCs w:val="21"/>
              </w:rPr>
              <w:t>回</w:t>
            </w:r>
            <w:r w:rsidRPr="00395DD0">
              <w:rPr>
                <w:rFonts w:cs="DFHSMincho-W3-WIN-RKSJ-H"/>
                <w:kern w:val="0"/>
                <w:szCs w:val="21"/>
              </w:rPr>
              <w:t>30mg</w:t>
            </w:r>
            <w:r w:rsidRPr="00395DD0">
              <w:rPr>
                <w:rFonts w:cs="DFHSMincho-W3-WIN-RKSJ-H"/>
                <w:kern w:val="0"/>
                <w:szCs w:val="21"/>
              </w:rPr>
              <w:t>を</w:t>
            </w:r>
            <w:r w:rsidRPr="00395DD0">
              <w:rPr>
                <w:rFonts w:cs="DFHSMincho-W3-WIN-RKSJ-H"/>
                <w:kern w:val="0"/>
                <w:szCs w:val="21"/>
              </w:rPr>
              <w:t>50</w:t>
            </w:r>
            <w:r w:rsidRPr="00395DD0">
              <w:rPr>
                <w:rFonts w:cs="DFHSMincho-W3-WIN-RKSJ-H"/>
                <w:kern w:val="0"/>
                <w:szCs w:val="21"/>
              </w:rPr>
              <w:t>～</w:t>
            </w:r>
            <w:r w:rsidRPr="00395DD0">
              <w:rPr>
                <w:rFonts w:cs="DFHSMincho-W3-WIN-RKSJ-H"/>
                <w:kern w:val="0"/>
                <w:szCs w:val="21"/>
              </w:rPr>
              <w:t>100mL</w:t>
            </w:r>
            <w:r w:rsidRPr="00395DD0">
              <w:rPr>
                <w:rFonts w:cs="DFHSMincho-W3-WIN-RKSJ-H"/>
                <w:kern w:val="0"/>
                <w:szCs w:val="21"/>
              </w:rPr>
              <w:t>の電解質液または糖液で希釈し、１日</w:t>
            </w:r>
            <w:r w:rsidRPr="00395DD0">
              <w:rPr>
                <w:rFonts w:cs="DFHSMincho-W3-WIN-RKSJ-H"/>
                <w:kern w:val="0"/>
                <w:szCs w:val="21"/>
              </w:rPr>
              <w:t>2</w:t>
            </w:r>
            <w:r w:rsidRPr="00395DD0">
              <w:rPr>
                <w:rFonts w:cs="DFHSMincho-W3-WIN-RKSJ-H"/>
                <w:kern w:val="0"/>
                <w:szCs w:val="21"/>
              </w:rPr>
              <w:t>～</w:t>
            </w:r>
            <w:r w:rsidRPr="00395DD0">
              <w:rPr>
                <w:rFonts w:cs="DFHSMincho-W3-WIN-RKSJ-H"/>
                <w:kern w:val="0"/>
                <w:szCs w:val="21"/>
              </w:rPr>
              <w:t>3</w:t>
            </w:r>
            <w:r w:rsidRPr="00395DD0">
              <w:rPr>
                <w:rFonts w:cs="DFHSMincho-W3-WIN-RKSJ-H"/>
                <w:kern w:val="0"/>
                <w:szCs w:val="21"/>
              </w:rPr>
              <w:t>回、約</w:t>
            </w:r>
            <w:r w:rsidRPr="00395DD0">
              <w:rPr>
                <w:rFonts w:cs="DFHSMincho-W3-WIN-RKSJ-H"/>
                <w:kern w:val="0"/>
                <w:szCs w:val="21"/>
              </w:rPr>
              <w:t>30</w:t>
            </w:r>
            <w:r w:rsidRPr="00395DD0">
              <w:rPr>
                <w:rFonts w:cs="DFHSMincho-W3-WIN-RKSJ-H"/>
                <w:kern w:val="0"/>
                <w:szCs w:val="21"/>
              </w:rPr>
              <w:t>分間かけて点滴静注する。</w:t>
            </w:r>
          </w:p>
          <w:p w14:paraId="6C5DDD1C" w14:textId="508846E1" w:rsidR="004A356C" w:rsidRPr="00395DD0" w:rsidRDefault="002B1826" w:rsidP="002B1826">
            <w:pPr>
              <w:autoSpaceDE w:val="0"/>
              <w:autoSpaceDN w:val="0"/>
              <w:adjustRightInd w:val="0"/>
              <w:jc w:val="left"/>
              <w:rPr>
                <w:rFonts w:ascii="ＭＳ 明朝" w:hAnsi="ＭＳ 明朝" w:cs="DFHSMincho-W3-WIN-RKSJ-H"/>
                <w:kern w:val="0"/>
                <w:szCs w:val="21"/>
              </w:rPr>
            </w:pPr>
            <w:r w:rsidRPr="00395DD0">
              <w:rPr>
                <w:rFonts w:cs="DFHSMincho-W3-WIN-RKSJ-H"/>
                <w:kern w:val="0"/>
                <w:szCs w:val="21"/>
              </w:rPr>
              <w:t>本剤の投与は、くも膜下出血術後早期に開始し、</w:t>
            </w:r>
            <w:r w:rsidRPr="00395DD0">
              <w:rPr>
                <w:rFonts w:cs="DFHSMincho-W3-WIN-RKSJ-H"/>
                <w:kern w:val="0"/>
                <w:szCs w:val="21"/>
              </w:rPr>
              <w:t>2</w:t>
            </w:r>
            <w:r w:rsidRPr="00395DD0">
              <w:rPr>
                <w:rFonts w:cs="DFHSMincho-W3-WIN-RKSJ-H"/>
                <w:kern w:val="0"/>
                <w:szCs w:val="21"/>
              </w:rPr>
              <w:t>週間投与することが望ましい。</w:t>
            </w:r>
          </w:p>
        </w:tc>
      </w:tr>
      <w:tr w:rsidR="00395DD0" w:rsidRPr="00395DD0" w14:paraId="6D0783B6" w14:textId="77777777" w:rsidTr="00D40A2C">
        <w:tc>
          <w:tcPr>
            <w:tcW w:w="1320" w:type="dxa"/>
            <w:tcFitText/>
            <w:vAlign w:val="center"/>
          </w:tcPr>
          <w:p w14:paraId="3E0FF82F" w14:textId="77777777" w:rsidR="00BE4AEE" w:rsidRPr="001F57A1" w:rsidRDefault="00BE4AEE" w:rsidP="00355499">
            <w:pPr>
              <w:spacing w:line="280" w:lineRule="exact"/>
              <w:jc w:val="distribute"/>
              <w:rPr>
                <w:rFonts w:ascii="ＭＳ ゴシック" w:eastAsia="ＭＳ ゴシック" w:hAnsi="ＭＳ ゴシック"/>
                <w:kern w:val="0"/>
                <w:szCs w:val="21"/>
                <w:lang w:eastAsia="zh-CN"/>
              </w:rPr>
            </w:pPr>
            <w:r w:rsidRPr="007D75B6">
              <w:rPr>
                <w:rFonts w:ascii="ＭＳ ゴシック" w:eastAsia="ＭＳ ゴシック" w:hAnsi="ＭＳ ゴシック" w:hint="eastAsia"/>
                <w:spacing w:val="44"/>
                <w:kern w:val="0"/>
                <w:szCs w:val="21"/>
                <w:lang w:eastAsia="zh-CN"/>
              </w:rPr>
              <w:t>規制区</w:t>
            </w:r>
            <w:r w:rsidRPr="007D75B6">
              <w:rPr>
                <w:rFonts w:ascii="ＭＳ ゴシック" w:eastAsia="ＭＳ ゴシック" w:hAnsi="ＭＳ ゴシック" w:hint="eastAsia"/>
                <w:spacing w:val="2"/>
                <w:kern w:val="0"/>
                <w:szCs w:val="21"/>
                <w:lang w:eastAsia="zh-CN"/>
              </w:rPr>
              <w:t>分</w:t>
            </w:r>
          </w:p>
          <w:p w14:paraId="05B0F1C1" w14:textId="77777777" w:rsidR="00BE4AEE" w:rsidRPr="001F57A1" w:rsidRDefault="00BE4AEE" w:rsidP="00355499">
            <w:pPr>
              <w:spacing w:line="280" w:lineRule="exact"/>
              <w:jc w:val="distribute"/>
              <w:rPr>
                <w:rFonts w:ascii="ＭＳ ゴシック" w:eastAsia="ＭＳ ゴシック" w:hAnsi="ＭＳ ゴシック"/>
                <w:kern w:val="0"/>
                <w:szCs w:val="21"/>
                <w:lang w:eastAsia="zh-CN"/>
              </w:rPr>
            </w:pPr>
            <w:r w:rsidRPr="007D75B6">
              <w:rPr>
                <w:rFonts w:ascii="ＭＳ ゴシック" w:eastAsia="ＭＳ ゴシック" w:hAnsi="ＭＳ ゴシック" w:hint="eastAsia"/>
                <w:spacing w:val="344"/>
                <w:kern w:val="0"/>
                <w:szCs w:val="21"/>
                <w:lang w:eastAsia="zh-CN"/>
              </w:rPr>
              <w:t>貯</w:t>
            </w:r>
            <w:r w:rsidRPr="007D75B6">
              <w:rPr>
                <w:rFonts w:ascii="ＭＳ ゴシック" w:eastAsia="ＭＳ ゴシック" w:hAnsi="ＭＳ ゴシック" w:hint="eastAsia"/>
                <w:kern w:val="0"/>
                <w:szCs w:val="21"/>
                <w:lang w:eastAsia="zh-CN"/>
              </w:rPr>
              <w:t>法</w:t>
            </w:r>
          </w:p>
          <w:p w14:paraId="703721F2" w14:textId="0772A5FA" w:rsidR="00BE4AEE" w:rsidRPr="00395DD0" w:rsidRDefault="00C90C84" w:rsidP="00355499">
            <w:pPr>
              <w:spacing w:line="280" w:lineRule="exact"/>
              <w:jc w:val="distribute"/>
              <w:rPr>
                <w:rFonts w:ascii="ＭＳ ゴシック" w:eastAsia="ＭＳ ゴシック" w:hAnsi="ＭＳ ゴシック"/>
                <w:szCs w:val="21"/>
                <w:lang w:eastAsia="zh-CN"/>
              </w:rPr>
            </w:pPr>
            <w:r w:rsidRPr="007D75B6">
              <w:rPr>
                <w:rFonts w:ascii="ＭＳ ゴシック" w:eastAsia="ＭＳ ゴシック" w:hAnsi="ＭＳ ゴシック" w:hint="eastAsia"/>
                <w:spacing w:val="44"/>
                <w:szCs w:val="21"/>
                <w:lang w:eastAsia="zh-CN"/>
              </w:rPr>
              <w:t>有効期</w:t>
            </w:r>
            <w:r w:rsidRPr="007D75B6">
              <w:rPr>
                <w:rFonts w:ascii="ＭＳ ゴシック" w:eastAsia="ＭＳ ゴシック" w:hAnsi="ＭＳ ゴシック" w:hint="eastAsia"/>
                <w:spacing w:val="2"/>
                <w:szCs w:val="21"/>
                <w:lang w:eastAsia="zh-CN"/>
              </w:rPr>
              <w:t>間</w:t>
            </w:r>
          </w:p>
        </w:tc>
        <w:tc>
          <w:tcPr>
            <w:tcW w:w="4397" w:type="dxa"/>
            <w:gridSpan w:val="2"/>
          </w:tcPr>
          <w:p w14:paraId="0E1E40E5" w14:textId="16E1A2FD" w:rsidR="00BE4AEE" w:rsidRPr="00395DD0" w:rsidRDefault="002B1826" w:rsidP="00BE4AEE">
            <w:pPr>
              <w:spacing w:line="280" w:lineRule="exact"/>
              <w:jc w:val="left"/>
              <w:rPr>
                <w:rFonts w:cs="ＭＳ Ｐゴシック"/>
                <w:kern w:val="0"/>
                <w:szCs w:val="18"/>
                <w:lang w:eastAsia="zh-CN"/>
              </w:rPr>
            </w:pPr>
            <w:r w:rsidRPr="00395DD0">
              <w:rPr>
                <w:rFonts w:hAnsi="ＭＳ 明朝" w:cs="ＭＳ Ｐゴシック" w:hint="eastAsia"/>
                <w:kern w:val="0"/>
                <w:szCs w:val="18"/>
                <w:lang w:eastAsia="zh-CN"/>
              </w:rPr>
              <w:t>劇薬、</w:t>
            </w:r>
            <w:r w:rsidR="00BE4AEE" w:rsidRPr="00395DD0">
              <w:rPr>
                <w:rFonts w:hAnsi="ＭＳ 明朝" w:cs="ＭＳ Ｐゴシック" w:hint="eastAsia"/>
                <w:kern w:val="0"/>
                <w:szCs w:val="18"/>
                <w:lang w:eastAsia="zh-CN"/>
              </w:rPr>
              <w:t>処方箋医薬品</w:t>
            </w:r>
          </w:p>
          <w:p w14:paraId="39AC4DF5" w14:textId="5F033BA2" w:rsidR="00BE4AEE" w:rsidRPr="00395DD0" w:rsidRDefault="00BE4AEE" w:rsidP="000730E8">
            <w:pPr>
              <w:tabs>
                <w:tab w:val="left" w:pos="1351"/>
              </w:tabs>
              <w:spacing w:line="280" w:lineRule="exact"/>
              <w:jc w:val="left"/>
              <w:rPr>
                <w:rFonts w:hAnsi="ＭＳ 明朝" w:cs="ＭＳ Ｐゴシック"/>
                <w:kern w:val="0"/>
                <w:szCs w:val="18"/>
                <w:lang w:eastAsia="zh-CN"/>
              </w:rPr>
            </w:pPr>
            <w:r w:rsidRPr="00395DD0">
              <w:rPr>
                <w:rFonts w:hAnsi="ＭＳ 明朝" w:cs="ＭＳ Ｐゴシック" w:hint="eastAsia"/>
                <w:kern w:val="0"/>
                <w:szCs w:val="18"/>
                <w:lang w:eastAsia="zh-CN"/>
              </w:rPr>
              <w:t>室温保存</w:t>
            </w:r>
            <w:r w:rsidR="000730E8" w:rsidRPr="00395DD0">
              <w:rPr>
                <w:rFonts w:hAnsi="ＭＳ 明朝" w:cs="ＭＳ Ｐゴシック"/>
                <w:kern w:val="0"/>
                <w:szCs w:val="18"/>
                <w:lang w:eastAsia="zh-CN"/>
              </w:rPr>
              <w:tab/>
            </w:r>
          </w:p>
          <w:p w14:paraId="223795C2" w14:textId="3552B8BA" w:rsidR="00BE4AEE" w:rsidRPr="00395DD0" w:rsidRDefault="00BE4AEE" w:rsidP="00BE4AEE">
            <w:pPr>
              <w:widowControl/>
              <w:spacing w:line="280" w:lineRule="exact"/>
              <w:rPr>
                <w:rFonts w:cs="ＭＳ Ｐゴシック"/>
                <w:kern w:val="0"/>
                <w:szCs w:val="18"/>
              </w:rPr>
            </w:pPr>
            <w:r w:rsidRPr="00395DD0">
              <w:rPr>
                <w:rFonts w:cs="ＭＳ Ｐゴシック"/>
                <w:kern w:val="0"/>
                <w:szCs w:val="18"/>
              </w:rPr>
              <w:t>3</w:t>
            </w:r>
            <w:r w:rsidRPr="00395DD0">
              <w:rPr>
                <w:rFonts w:hAnsi="ＭＳ 明朝" w:cs="ＭＳ Ｐゴシック" w:hint="eastAsia"/>
                <w:kern w:val="0"/>
                <w:szCs w:val="18"/>
              </w:rPr>
              <w:t>年</w:t>
            </w:r>
          </w:p>
        </w:tc>
        <w:tc>
          <w:tcPr>
            <w:tcW w:w="4547" w:type="dxa"/>
          </w:tcPr>
          <w:p w14:paraId="49790094" w14:textId="31151BCA" w:rsidR="00BE4AEE" w:rsidRPr="00395DD0" w:rsidRDefault="002B1826" w:rsidP="00355499">
            <w:pPr>
              <w:spacing w:line="280" w:lineRule="exact"/>
              <w:jc w:val="left"/>
              <w:rPr>
                <w:rFonts w:cs="ＭＳ Ｐゴシック"/>
                <w:kern w:val="0"/>
                <w:szCs w:val="18"/>
                <w:lang w:eastAsia="zh-CN"/>
              </w:rPr>
            </w:pPr>
            <w:r w:rsidRPr="00395DD0">
              <w:rPr>
                <w:rFonts w:hAnsi="ＭＳ 明朝" w:cs="ＭＳ Ｐゴシック" w:hint="eastAsia"/>
                <w:kern w:val="0"/>
                <w:szCs w:val="18"/>
                <w:lang w:eastAsia="zh-CN"/>
              </w:rPr>
              <w:t>劇薬、</w:t>
            </w:r>
            <w:r w:rsidR="00BE4AEE" w:rsidRPr="00395DD0">
              <w:rPr>
                <w:rFonts w:hAnsi="ＭＳ 明朝" w:cs="ＭＳ Ｐゴシック" w:hint="eastAsia"/>
                <w:kern w:val="0"/>
                <w:szCs w:val="18"/>
                <w:lang w:eastAsia="zh-CN"/>
              </w:rPr>
              <w:t>処方箋医薬品</w:t>
            </w:r>
          </w:p>
          <w:p w14:paraId="42180415" w14:textId="44F765EE" w:rsidR="00BE4AEE" w:rsidRPr="00395DD0" w:rsidRDefault="00BE4AEE" w:rsidP="00355499">
            <w:pPr>
              <w:spacing w:line="280" w:lineRule="exact"/>
              <w:jc w:val="left"/>
              <w:rPr>
                <w:rFonts w:hAnsi="ＭＳ 明朝" w:cs="ＭＳ Ｐゴシック"/>
                <w:kern w:val="0"/>
                <w:szCs w:val="18"/>
                <w:lang w:eastAsia="zh-CN"/>
              </w:rPr>
            </w:pPr>
            <w:r w:rsidRPr="00395DD0">
              <w:rPr>
                <w:rFonts w:hAnsi="ＭＳ 明朝" w:cs="ＭＳ Ｐゴシック" w:hint="eastAsia"/>
                <w:kern w:val="0"/>
                <w:szCs w:val="18"/>
                <w:lang w:eastAsia="zh-CN"/>
              </w:rPr>
              <w:t>室温保存</w:t>
            </w:r>
          </w:p>
          <w:p w14:paraId="2E617D0F" w14:textId="26856372" w:rsidR="00BE4AEE" w:rsidRPr="00395DD0" w:rsidRDefault="004B02CC" w:rsidP="00355499">
            <w:pPr>
              <w:widowControl/>
              <w:spacing w:line="280" w:lineRule="exact"/>
              <w:jc w:val="left"/>
              <w:rPr>
                <w:rFonts w:cs="ＭＳ Ｐゴシック"/>
                <w:kern w:val="0"/>
                <w:szCs w:val="18"/>
              </w:rPr>
            </w:pPr>
            <w:r w:rsidRPr="00395DD0">
              <w:rPr>
                <w:rFonts w:cs="ＭＳ Ｐゴシック" w:hint="eastAsia"/>
                <w:kern w:val="0"/>
                <w:szCs w:val="18"/>
              </w:rPr>
              <w:t>36</w:t>
            </w:r>
            <w:r w:rsidRPr="00395DD0">
              <w:rPr>
                <w:rFonts w:cs="ＭＳ Ｐゴシック" w:hint="eastAsia"/>
                <w:kern w:val="0"/>
                <w:szCs w:val="18"/>
              </w:rPr>
              <w:t>ヵ月</w:t>
            </w:r>
          </w:p>
        </w:tc>
      </w:tr>
      <w:tr w:rsidR="00395DD0" w:rsidRPr="00395DD0" w14:paraId="5C0647BE" w14:textId="77777777" w:rsidTr="00D40A2C">
        <w:tc>
          <w:tcPr>
            <w:tcW w:w="1320" w:type="dxa"/>
            <w:vAlign w:val="center"/>
          </w:tcPr>
          <w:p w14:paraId="37541E9C" w14:textId="240B56EB" w:rsidR="00355499" w:rsidRPr="00395DD0" w:rsidRDefault="00355499" w:rsidP="00355499">
            <w:pPr>
              <w:spacing w:line="280" w:lineRule="exact"/>
              <w:jc w:val="distribute"/>
              <w:rPr>
                <w:rFonts w:ascii="ＭＳ ゴシック" w:eastAsia="ＭＳ ゴシック" w:hAnsi="ＭＳ ゴシック"/>
                <w:szCs w:val="21"/>
              </w:rPr>
            </w:pPr>
            <w:r w:rsidRPr="00395DD0">
              <w:rPr>
                <w:rFonts w:ascii="ＭＳ ゴシック" w:eastAsia="ＭＳ ゴシック" w:hAnsi="ＭＳ ゴシック" w:hint="eastAsia"/>
                <w:szCs w:val="21"/>
              </w:rPr>
              <w:t>添加</w:t>
            </w:r>
            <w:r w:rsidR="00500E43" w:rsidRPr="00395DD0">
              <w:rPr>
                <w:rFonts w:ascii="ＭＳ ゴシック" w:eastAsia="ＭＳ ゴシック" w:hAnsi="ＭＳ ゴシック" w:hint="eastAsia"/>
                <w:szCs w:val="21"/>
              </w:rPr>
              <w:t>剤</w:t>
            </w:r>
          </w:p>
        </w:tc>
        <w:tc>
          <w:tcPr>
            <w:tcW w:w="4397" w:type="dxa"/>
            <w:gridSpan w:val="2"/>
            <w:tcBorders>
              <w:bottom w:val="nil"/>
              <w:right w:val="nil"/>
            </w:tcBorders>
          </w:tcPr>
          <w:p w14:paraId="07423155" w14:textId="694B19A5" w:rsidR="001315A8" w:rsidRPr="00395DD0" w:rsidRDefault="00913ED8" w:rsidP="001315A8">
            <w:pPr>
              <w:topLinePunct/>
              <w:spacing w:line="260" w:lineRule="exact"/>
              <w:rPr>
                <w:rFonts w:hAnsi="ＭＳ 明朝"/>
                <w:szCs w:val="18"/>
              </w:rPr>
            </w:pPr>
            <w:r w:rsidRPr="00395DD0">
              <w:rPr>
                <w:rFonts w:hAnsi="ＭＳ 明朝" w:hint="eastAsia"/>
                <w:szCs w:val="18"/>
              </w:rPr>
              <w:t>塩化ナトリウム</w:t>
            </w:r>
          </w:p>
        </w:tc>
        <w:tc>
          <w:tcPr>
            <w:tcW w:w="4547" w:type="dxa"/>
            <w:tcBorders>
              <w:bottom w:val="single" w:sz="4" w:space="0" w:color="auto"/>
            </w:tcBorders>
          </w:tcPr>
          <w:p w14:paraId="116B4A18" w14:textId="4349CCF9" w:rsidR="00355499" w:rsidRPr="00395DD0" w:rsidRDefault="00913ED8" w:rsidP="00355499">
            <w:pPr>
              <w:spacing w:line="280" w:lineRule="exact"/>
              <w:rPr>
                <w:rFonts w:cs="ＭＳ Ｐゴシック"/>
                <w:b/>
                <w:bCs/>
                <w:kern w:val="0"/>
                <w:szCs w:val="18"/>
              </w:rPr>
            </w:pPr>
            <w:r w:rsidRPr="00395DD0">
              <w:rPr>
                <w:rFonts w:hint="eastAsia"/>
              </w:rPr>
              <w:t>等張化剤</w:t>
            </w:r>
          </w:p>
        </w:tc>
      </w:tr>
      <w:tr w:rsidR="00395DD0" w:rsidRPr="00395DD0" w14:paraId="217AC42A" w14:textId="77777777" w:rsidTr="00D40A2C">
        <w:trPr>
          <w:trHeight w:val="3660"/>
        </w:trPr>
        <w:tc>
          <w:tcPr>
            <w:tcW w:w="1320" w:type="dxa"/>
            <w:vMerge w:val="restart"/>
            <w:vAlign w:val="center"/>
          </w:tcPr>
          <w:p w14:paraId="77FB39BC" w14:textId="7D1E012A" w:rsidR="00AC6033" w:rsidRPr="00395DD0" w:rsidRDefault="00AC6033">
            <w:pPr>
              <w:spacing w:line="260" w:lineRule="exact"/>
              <w:jc w:val="distribute"/>
              <w:rPr>
                <w:rFonts w:ascii="ＭＳ ゴシック" w:eastAsia="ＭＳ ゴシック" w:hAnsi="ＭＳ ゴシック"/>
                <w:szCs w:val="21"/>
              </w:rPr>
            </w:pPr>
            <w:r w:rsidRPr="00395DD0">
              <w:rPr>
                <w:rFonts w:ascii="ＭＳ ゴシック" w:eastAsia="ＭＳ ゴシック" w:hAnsi="ＭＳ ゴシック" w:hint="eastAsia"/>
                <w:szCs w:val="21"/>
              </w:rPr>
              <w:t>製品の性状</w:t>
            </w:r>
          </w:p>
        </w:tc>
        <w:tc>
          <w:tcPr>
            <w:tcW w:w="4397" w:type="dxa"/>
            <w:gridSpan w:val="2"/>
            <w:tcBorders>
              <w:bottom w:val="nil"/>
            </w:tcBorders>
            <w:tcMar>
              <w:top w:w="34" w:type="dxa"/>
            </w:tcMar>
            <w:vAlign w:val="center"/>
          </w:tcPr>
          <w:p w14:paraId="7BE2C8D8" w14:textId="3C3EE549" w:rsidR="00DB2BB1" w:rsidRPr="00395DD0" w:rsidRDefault="00F84F64" w:rsidP="00A4297E">
            <w:pPr>
              <w:pStyle w:val="Web"/>
            </w:pPr>
            <w:r w:rsidRPr="00395DD0">
              <w:rPr>
                <w:noProof/>
              </w:rPr>
              <w:drawing>
                <wp:anchor distT="0" distB="0" distL="114300" distR="114300" simplePos="0" relativeHeight="251660288" behindDoc="0" locked="0" layoutInCell="1" allowOverlap="1" wp14:anchorId="057C874B" wp14:editId="5339DCAD">
                  <wp:simplePos x="0" y="0"/>
                  <wp:positionH relativeFrom="column">
                    <wp:posOffset>1386840</wp:posOffset>
                  </wp:positionH>
                  <wp:positionV relativeFrom="paragraph">
                    <wp:posOffset>68580</wp:posOffset>
                  </wp:positionV>
                  <wp:extent cx="1171575" cy="2245995"/>
                  <wp:effectExtent l="0" t="0" r="9525" b="1905"/>
                  <wp:wrapNone/>
                  <wp:docPr id="7" name="図 6" descr="座る, 携帯電話, 電話, テーブル が含まれている画像&#10;&#10;自動的に生成された説明">
                    <a:extLst xmlns:a="http://schemas.openxmlformats.org/drawingml/2006/main">
                      <a:ext uri="{FF2B5EF4-FFF2-40B4-BE49-F238E27FC236}">
                        <a16:creationId xmlns:a16="http://schemas.microsoft.com/office/drawing/2014/main" id="{F72909E8-5C86-41B5-A4C1-69CBD2F7B98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6" descr="座る, 携帯電話, 電話, テーブル が含まれている画像&#10;&#10;自動的に生成された説明">
                            <a:extLst>
                              <a:ext uri="{FF2B5EF4-FFF2-40B4-BE49-F238E27FC236}">
                                <a16:creationId xmlns:a16="http://schemas.microsoft.com/office/drawing/2014/main" id="{F72909E8-5C86-41B5-A4C1-69CBD2F7B980}"/>
                              </a:ext>
                            </a:extLst>
                          </pic:cNvPr>
                          <pic:cNvPicPr>
                            <a:picLocks noChangeAspect="1"/>
                          </pic:cNvPicPr>
                        </pic:nvPicPr>
                        <pic:blipFill rotWithShape="1">
                          <a:blip r:embed="rId7" cstate="print">
                            <a:extLst>
                              <a:ext uri="{28A0092B-C50C-407E-A947-70E740481C1C}">
                                <a14:useLocalDpi xmlns:a14="http://schemas.microsoft.com/office/drawing/2010/main" val="0"/>
                              </a:ext>
                            </a:extLst>
                          </a:blip>
                          <a:srcRect/>
                          <a:stretch/>
                        </pic:blipFill>
                        <pic:spPr>
                          <a:xfrm>
                            <a:off x="0" y="0"/>
                            <a:ext cx="1171575" cy="2245995"/>
                          </a:xfrm>
                          <a:prstGeom prst="rect">
                            <a:avLst/>
                          </a:prstGeom>
                        </pic:spPr>
                      </pic:pic>
                    </a:graphicData>
                  </a:graphic>
                  <wp14:sizeRelH relativeFrom="page">
                    <wp14:pctWidth>0</wp14:pctWidth>
                  </wp14:sizeRelH>
                  <wp14:sizeRelV relativeFrom="page">
                    <wp14:pctHeight>0</wp14:pctHeight>
                  </wp14:sizeRelV>
                </wp:anchor>
              </w:drawing>
            </w:r>
            <w:r w:rsidR="00714198" w:rsidRPr="00395DD0">
              <w:rPr>
                <w:noProof/>
              </w:rPr>
              <w:drawing>
                <wp:inline distT="0" distB="0" distL="0" distR="0" wp14:anchorId="39CCDAE1" wp14:editId="16339077">
                  <wp:extent cx="1276235" cy="2256155"/>
                  <wp:effectExtent l="0" t="0" r="635" b="0"/>
                  <wp:docPr id="67780034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139" r="-2139"/>
                          <a:stretch/>
                        </pic:blipFill>
                        <pic:spPr bwMode="auto">
                          <a:xfrm>
                            <a:off x="0" y="0"/>
                            <a:ext cx="1276350" cy="225635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547" w:type="dxa"/>
            <w:tcBorders>
              <w:top w:val="nil"/>
              <w:bottom w:val="nil"/>
            </w:tcBorders>
            <w:tcMar>
              <w:top w:w="34" w:type="dxa"/>
            </w:tcMar>
          </w:tcPr>
          <w:p w14:paraId="6692D1AB" w14:textId="77777777" w:rsidR="00AC6033" w:rsidRPr="00395DD0" w:rsidRDefault="00AC6033" w:rsidP="00355499">
            <w:pPr>
              <w:spacing w:line="260" w:lineRule="exact"/>
              <w:rPr>
                <w:szCs w:val="18"/>
              </w:rPr>
            </w:pPr>
          </w:p>
          <w:p w14:paraId="105D7BDD" w14:textId="77777777" w:rsidR="0040633C" w:rsidRPr="00395DD0" w:rsidRDefault="0040633C" w:rsidP="00355499">
            <w:pPr>
              <w:spacing w:line="260" w:lineRule="exact"/>
              <w:rPr>
                <w:szCs w:val="18"/>
              </w:rPr>
            </w:pPr>
          </w:p>
          <w:p w14:paraId="69295499" w14:textId="77777777" w:rsidR="0040633C" w:rsidRPr="00395DD0" w:rsidRDefault="0040633C" w:rsidP="00355499">
            <w:pPr>
              <w:spacing w:line="260" w:lineRule="exact"/>
              <w:rPr>
                <w:szCs w:val="18"/>
              </w:rPr>
            </w:pPr>
          </w:p>
          <w:p w14:paraId="0939A799" w14:textId="77777777" w:rsidR="0040633C" w:rsidRPr="00395DD0" w:rsidRDefault="0040633C" w:rsidP="00355499">
            <w:pPr>
              <w:spacing w:line="260" w:lineRule="exact"/>
              <w:rPr>
                <w:szCs w:val="18"/>
              </w:rPr>
            </w:pPr>
          </w:p>
          <w:p w14:paraId="274ABA93" w14:textId="77777777" w:rsidR="0040633C" w:rsidRPr="00395DD0" w:rsidRDefault="0040633C" w:rsidP="00355499">
            <w:pPr>
              <w:spacing w:line="260" w:lineRule="exact"/>
              <w:rPr>
                <w:szCs w:val="18"/>
              </w:rPr>
            </w:pPr>
          </w:p>
          <w:p w14:paraId="6A51DACE" w14:textId="77777777" w:rsidR="0040633C" w:rsidRPr="00395DD0" w:rsidRDefault="0040633C" w:rsidP="00355499">
            <w:pPr>
              <w:spacing w:line="260" w:lineRule="exact"/>
              <w:rPr>
                <w:szCs w:val="18"/>
              </w:rPr>
            </w:pPr>
          </w:p>
          <w:p w14:paraId="464007DF" w14:textId="79A58CB2" w:rsidR="0040633C" w:rsidRPr="00395DD0" w:rsidRDefault="0040633C" w:rsidP="0040633C">
            <w:pPr>
              <w:spacing w:line="260" w:lineRule="exact"/>
              <w:jc w:val="center"/>
              <w:rPr>
                <w:szCs w:val="18"/>
              </w:rPr>
            </w:pPr>
            <w:r w:rsidRPr="00395DD0">
              <w:rPr>
                <w:szCs w:val="18"/>
              </w:rPr>
              <w:t>3</w:t>
            </w:r>
            <w:r w:rsidRPr="00395DD0">
              <w:rPr>
                <w:rFonts w:hint="eastAsia"/>
                <w:szCs w:val="18"/>
              </w:rPr>
              <w:t>0</w:t>
            </w:r>
            <w:r w:rsidR="00824E0F" w:rsidRPr="00395DD0">
              <w:rPr>
                <w:rFonts w:hint="eastAsia"/>
                <w:szCs w:val="18"/>
              </w:rPr>
              <w:t>m</w:t>
            </w:r>
            <w:r w:rsidRPr="00395DD0">
              <w:rPr>
                <w:rFonts w:hint="eastAsia"/>
                <w:szCs w:val="18"/>
              </w:rPr>
              <w:t>g /</w:t>
            </w:r>
            <w:r w:rsidRPr="00395DD0">
              <w:rPr>
                <w:szCs w:val="18"/>
              </w:rPr>
              <w:t>2</w:t>
            </w:r>
            <w:r w:rsidR="00824E0F" w:rsidRPr="00395DD0">
              <w:rPr>
                <w:rFonts w:hint="eastAsia"/>
                <w:szCs w:val="18"/>
              </w:rPr>
              <w:t>m</w:t>
            </w:r>
            <w:r w:rsidRPr="00395DD0">
              <w:rPr>
                <w:szCs w:val="18"/>
              </w:rPr>
              <w:t>L</w:t>
            </w:r>
            <w:r w:rsidRPr="00395DD0">
              <w:rPr>
                <w:rFonts w:hint="eastAsia"/>
                <w:szCs w:val="18"/>
              </w:rPr>
              <w:t>アンプル製剤</w:t>
            </w:r>
          </w:p>
        </w:tc>
      </w:tr>
      <w:tr w:rsidR="00395DD0" w:rsidRPr="00395DD0" w14:paraId="6D230435" w14:textId="77777777" w:rsidTr="00D40A2C">
        <w:trPr>
          <w:trHeight w:val="135"/>
        </w:trPr>
        <w:tc>
          <w:tcPr>
            <w:tcW w:w="1320" w:type="dxa"/>
            <w:vMerge/>
            <w:vAlign w:val="center"/>
          </w:tcPr>
          <w:p w14:paraId="3C2474B0" w14:textId="77777777" w:rsidR="00AC6033" w:rsidRPr="00395DD0" w:rsidRDefault="00AC6033" w:rsidP="00AC6033">
            <w:pPr>
              <w:spacing w:line="260" w:lineRule="exact"/>
              <w:jc w:val="distribute"/>
              <w:rPr>
                <w:rFonts w:ascii="ＭＳ ゴシック" w:eastAsia="ＭＳ ゴシック" w:hAnsi="ＭＳ ゴシック"/>
                <w:szCs w:val="21"/>
              </w:rPr>
            </w:pPr>
          </w:p>
        </w:tc>
        <w:tc>
          <w:tcPr>
            <w:tcW w:w="4397" w:type="dxa"/>
            <w:gridSpan w:val="2"/>
            <w:tcBorders>
              <w:top w:val="nil"/>
              <w:bottom w:val="single" w:sz="4" w:space="0" w:color="auto"/>
            </w:tcBorders>
            <w:tcMar>
              <w:top w:w="34" w:type="dxa"/>
            </w:tcMar>
          </w:tcPr>
          <w:p w14:paraId="67B8C7F0" w14:textId="77777777" w:rsidR="00F71F46" w:rsidRPr="00395DD0" w:rsidRDefault="00F71F46">
            <w:pPr>
              <w:rPr>
                <w:rFonts w:cs="ＭＳ Ｐゴシック"/>
                <w:noProof/>
                <w:szCs w:val="18"/>
              </w:rPr>
            </w:pPr>
          </w:p>
          <w:tbl>
            <w:tblPr>
              <w:tblW w:w="40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
              <w:gridCol w:w="2948"/>
            </w:tblGrid>
            <w:tr w:rsidR="00395DD0" w:rsidRPr="00395DD0" w14:paraId="62B758BC" w14:textId="77777777" w:rsidTr="002F0C55">
              <w:trPr>
                <w:trHeight w:val="227"/>
                <w:jc w:val="center"/>
              </w:trPr>
              <w:tc>
                <w:tcPr>
                  <w:tcW w:w="1077" w:type="dxa"/>
                  <w:shd w:val="clear" w:color="auto" w:fill="auto"/>
                  <w:vAlign w:val="center"/>
                </w:tcPr>
                <w:p w14:paraId="36DB2B8A" w14:textId="77777777" w:rsidR="00F71F46" w:rsidRPr="00395DD0" w:rsidRDefault="00F71F46" w:rsidP="00F71F46">
                  <w:pPr>
                    <w:widowControl/>
                    <w:spacing w:line="280" w:lineRule="exact"/>
                    <w:jc w:val="center"/>
                    <w:rPr>
                      <w:rFonts w:hAnsi="ＭＳ 明朝" w:cs="ＭＳ Ｐゴシック"/>
                      <w:kern w:val="0"/>
                      <w:szCs w:val="21"/>
                    </w:rPr>
                  </w:pPr>
                  <w:r w:rsidRPr="00395DD0">
                    <w:rPr>
                      <w:rFonts w:hAnsi="ＭＳ 明朝" w:cs="ＭＳ Ｐゴシック" w:hint="eastAsia"/>
                      <w:kern w:val="0"/>
                      <w:szCs w:val="21"/>
                    </w:rPr>
                    <w:t>剤形</w:t>
                  </w:r>
                </w:p>
              </w:tc>
              <w:tc>
                <w:tcPr>
                  <w:tcW w:w="2948" w:type="dxa"/>
                  <w:shd w:val="clear" w:color="auto" w:fill="auto"/>
                  <w:vAlign w:val="center"/>
                </w:tcPr>
                <w:p w14:paraId="11220F73" w14:textId="22F8E19A" w:rsidR="00F71F46" w:rsidRPr="00395DD0" w:rsidRDefault="00F71F46" w:rsidP="00F71F46">
                  <w:pPr>
                    <w:widowControl/>
                    <w:spacing w:line="280" w:lineRule="exact"/>
                    <w:jc w:val="center"/>
                    <w:rPr>
                      <w:rFonts w:hAnsi="ＭＳ 明朝" w:cs="ＭＳ Ｐゴシック"/>
                      <w:kern w:val="0"/>
                      <w:szCs w:val="21"/>
                    </w:rPr>
                  </w:pPr>
                  <w:r w:rsidRPr="00395DD0">
                    <w:rPr>
                      <w:rFonts w:cs="ＭＳ Ｐゴシック" w:hint="eastAsia"/>
                    </w:rPr>
                    <w:t>水性注射剤</w:t>
                  </w:r>
                </w:p>
              </w:tc>
            </w:tr>
            <w:tr w:rsidR="00395DD0" w:rsidRPr="00395DD0" w14:paraId="6D3C251E" w14:textId="77777777" w:rsidTr="002F0C55">
              <w:trPr>
                <w:trHeight w:val="227"/>
                <w:jc w:val="center"/>
              </w:trPr>
              <w:tc>
                <w:tcPr>
                  <w:tcW w:w="1077" w:type="dxa"/>
                  <w:shd w:val="clear" w:color="auto" w:fill="auto"/>
                  <w:vAlign w:val="center"/>
                </w:tcPr>
                <w:p w14:paraId="2ED419B6" w14:textId="4A0AAAD3" w:rsidR="00F71F46" w:rsidRPr="00395DD0" w:rsidRDefault="00D01449" w:rsidP="00F71F46">
                  <w:pPr>
                    <w:widowControl/>
                    <w:spacing w:line="280" w:lineRule="exact"/>
                    <w:jc w:val="center"/>
                    <w:rPr>
                      <w:rFonts w:hAnsi="ＭＳ 明朝" w:cs="ＭＳ Ｐゴシック"/>
                      <w:kern w:val="0"/>
                      <w:szCs w:val="21"/>
                    </w:rPr>
                  </w:pPr>
                  <w:r w:rsidRPr="00395DD0">
                    <w:rPr>
                      <w:rFonts w:hAnsi="ＭＳ 明朝" w:cs="ＭＳ Ｐゴシック" w:hint="eastAsia"/>
                      <w:kern w:val="0"/>
                      <w:szCs w:val="21"/>
                    </w:rPr>
                    <w:t>色調</w:t>
                  </w:r>
                </w:p>
              </w:tc>
              <w:tc>
                <w:tcPr>
                  <w:tcW w:w="2948" w:type="dxa"/>
                  <w:shd w:val="clear" w:color="auto" w:fill="auto"/>
                  <w:vAlign w:val="center"/>
                </w:tcPr>
                <w:p w14:paraId="19EB26CC" w14:textId="77777777" w:rsidR="00F71F46" w:rsidRPr="00395DD0" w:rsidRDefault="00F71F46" w:rsidP="00F71F46">
                  <w:pPr>
                    <w:widowControl/>
                    <w:spacing w:line="280" w:lineRule="exact"/>
                    <w:jc w:val="center"/>
                    <w:rPr>
                      <w:rFonts w:hAnsi="ＭＳ 明朝" w:cs="ＭＳ Ｐゴシック"/>
                      <w:kern w:val="0"/>
                      <w:szCs w:val="21"/>
                    </w:rPr>
                  </w:pPr>
                  <w:r w:rsidRPr="00395DD0">
                    <w:t>無色澄明</w:t>
                  </w:r>
                  <w:r w:rsidRPr="00395DD0">
                    <w:rPr>
                      <w:rFonts w:hint="eastAsia"/>
                    </w:rPr>
                    <w:t>の</w:t>
                  </w:r>
                  <w:r w:rsidRPr="00395DD0">
                    <w:t>液</w:t>
                  </w:r>
                </w:p>
              </w:tc>
            </w:tr>
            <w:tr w:rsidR="00395DD0" w:rsidRPr="00395DD0" w14:paraId="180A1CFB" w14:textId="77777777" w:rsidTr="002F0C55">
              <w:trPr>
                <w:trHeight w:val="227"/>
                <w:jc w:val="center"/>
              </w:trPr>
              <w:tc>
                <w:tcPr>
                  <w:tcW w:w="1077" w:type="dxa"/>
                  <w:shd w:val="clear" w:color="auto" w:fill="auto"/>
                  <w:vAlign w:val="center"/>
                </w:tcPr>
                <w:p w14:paraId="3768D4E7" w14:textId="77777777" w:rsidR="00F71F46" w:rsidRPr="00395DD0" w:rsidRDefault="00F71F46" w:rsidP="00F71F46">
                  <w:pPr>
                    <w:widowControl/>
                    <w:spacing w:line="280" w:lineRule="exact"/>
                    <w:jc w:val="center"/>
                    <w:rPr>
                      <w:rFonts w:hAnsi="ＭＳ 明朝" w:cs="ＭＳ Ｐゴシック"/>
                      <w:kern w:val="0"/>
                      <w:szCs w:val="21"/>
                    </w:rPr>
                  </w:pPr>
                  <w:r w:rsidRPr="00395DD0">
                    <w:rPr>
                      <w:rFonts w:hAnsi="ＭＳ 明朝" w:cs="ＭＳ Ｐゴシック" w:hint="eastAsia"/>
                      <w:kern w:val="0"/>
                      <w:szCs w:val="21"/>
                    </w:rPr>
                    <w:t>p</w:t>
                  </w:r>
                  <w:r w:rsidRPr="00395DD0">
                    <w:rPr>
                      <w:rFonts w:hAnsi="ＭＳ 明朝" w:cs="ＭＳ Ｐゴシック"/>
                      <w:kern w:val="0"/>
                      <w:szCs w:val="21"/>
                    </w:rPr>
                    <w:t>H</w:t>
                  </w:r>
                </w:p>
              </w:tc>
              <w:tc>
                <w:tcPr>
                  <w:tcW w:w="2948" w:type="dxa"/>
                  <w:shd w:val="clear" w:color="auto" w:fill="auto"/>
                  <w:vAlign w:val="center"/>
                </w:tcPr>
                <w:p w14:paraId="4BBC7610" w14:textId="77777777" w:rsidR="00F71F46" w:rsidRPr="00395DD0" w:rsidRDefault="00F71F46" w:rsidP="00F71F46">
                  <w:pPr>
                    <w:widowControl/>
                    <w:spacing w:line="280" w:lineRule="exact"/>
                    <w:jc w:val="center"/>
                    <w:rPr>
                      <w:rFonts w:hAnsi="ＭＳ 明朝" w:cs="ＭＳ Ｐゴシック"/>
                      <w:kern w:val="0"/>
                      <w:szCs w:val="21"/>
                    </w:rPr>
                  </w:pPr>
                  <w:r w:rsidRPr="00395DD0">
                    <w:rPr>
                      <w:rFonts w:cs="ＭＳ Ｐゴシック" w:hint="eastAsia"/>
                      <w:kern w:val="0"/>
                      <w:szCs w:val="18"/>
                    </w:rPr>
                    <w:t>5.</w:t>
                  </w:r>
                  <w:r w:rsidRPr="00395DD0">
                    <w:rPr>
                      <w:rFonts w:cs="ＭＳ Ｐゴシック"/>
                      <w:kern w:val="0"/>
                      <w:szCs w:val="18"/>
                    </w:rPr>
                    <w:t>7</w:t>
                  </w:r>
                  <w:r w:rsidRPr="00395DD0">
                    <w:rPr>
                      <w:rFonts w:cs="ＭＳ Ｐゴシック"/>
                      <w:kern w:val="0"/>
                      <w:szCs w:val="18"/>
                    </w:rPr>
                    <w:t>～</w:t>
                  </w:r>
                  <w:r w:rsidRPr="00395DD0">
                    <w:rPr>
                      <w:rFonts w:cs="ＭＳ Ｐゴシック" w:hint="eastAsia"/>
                      <w:kern w:val="0"/>
                      <w:szCs w:val="18"/>
                    </w:rPr>
                    <w:t>6.</w:t>
                  </w:r>
                  <w:r w:rsidRPr="00395DD0">
                    <w:rPr>
                      <w:rFonts w:cs="ＭＳ Ｐゴシック"/>
                      <w:kern w:val="0"/>
                      <w:szCs w:val="18"/>
                    </w:rPr>
                    <w:t>3</w:t>
                  </w:r>
                </w:p>
              </w:tc>
            </w:tr>
            <w:tr w:rsidR="00395DD0" w:rsidRPr="00395DD0" w14:paraId="473D22B7" w14:textId="77777777" w:rsidTr="002F0C55">
              <w:trPr>
                <w:trHeight w:val="227"/>
                <w:jc w:val="center"/>
              </w:trPr>
              <w:tc>
                <w:tcPr>
                  <w:tcW w:w="1077" w:type="dxa"/>
                  <w:shd w:val="clear" w:color="auto" w:fill="auto"/>
                  <w:vAlign w:val="center"/>
                </w:tcPr>
                <w:p w14:paraId="57068281" w14:textId="77777777" w:rsidR="00F71F46" w:rsidRPr="00395DD0" w:rsidRDefault="00F71F46" w:rsidP="00F71F46">
                  <w:pPr>
                    <w:widowControl/>
                    <w:spacing w:line="280" w:lineRule="exact"/>
                    <w:jc w:val="center"/>
                    <w:rPr>
                      <w:rFonts w:hAnsi="ＭＳ 明朝" w:cs="ＭＳ Ｐゴシック"/>
                      <w:kern w:val="0"/>
                      <w:szCs w:val="21"/>
                    </w:rPr>
                  </w:pPr>
                  <w:r w:rsidRPr="00395DD0">
                    <w:rPr>
                      <w:rFonts w:hAnsi="ＭＳ 明朝" w:cs="ＭＳ Ｐゴシック"/>
                      <w:kern w:val="0"/>
                      <w:szCs w:val="21"/>
                    </w:rPr>
                    <w:t>浸透圧比</w:t>
                  </w:r>
                </w:p>
              </w:tc>
              <w:tc>
                <w:tcPr>
                  <w:tcW w:w="2948" w:type="dxa"/>
                  <w:shd w:val="clear" w:color="auto" w:fill="auto"/>
                  <w:vAlign w:val="center"/>
                </w:tcPr>
                <w:p w14:paraId="2FC966FB" w14:textId="72D0B513" w:rsidR="00F71F46" w:rsidRPr="00395DD0" w:rsidRDefault="000A14BA" w:rsidP="00F71F46">
                  <w:pPr>
                    <w:spacing w:line="260" w:lineRule="exact"/>
                    <w:jc w:val="center"/>
                    <w:rPr>
                      <w:rFonts w:cs="ＭＳ Ｐゴシック"/>
                      <w:kern w:val="0"/>
                      <w:szCs w:val="18"/>
                    </w:rPr>
                  </w:pPr>
                  <w:r w:rsidRPr="00395DD0">
                    <w:rPr>
                      <w:rFonts w:cs="ＭＳ Ｐゴシック" w:hint="eastAsia"/>
                      <w:kern w:val="0"/>
                      <w:szCs w:val="18"/>
                    </w:rPr>
                    <w:t>1.0</w:t>
                  </w:r>
                  <w:r w:rsidRPr="00395DD0">
                    <w:rPr>
                      <w:rFonts w:cs="ＭＳ Ｐゴシック" w:hint="eastAsia"/>
                      <w:kern w:val="0"/>
                      <w:szCs w:val="18"/>
                    </w:rPr>
                    <w:t>～</w:t>
                  </w:r>
                  <w:r w:rsidRPr="00395DD0">
                    <w:rPr>
                      <w:rFonts w:cs="ＭＳ Ｐゴシック" w:hint="eastAsia"/>
                      <w:kern w:val="0"/>
                      <w:szCs w:val="18"/>
                    </w:rPr>
                    <w:t>1.2</w:t>
                  </w:r>
                </w:p>
                <w:p w14:paraId="5C807609" w14:textId="77777777" w:rsidR="00F71F46" w:rsidRPr="00395DD0" w:rsidRDefault="00F71F46" w:rsidP="00F71F46">
                  <w:pPr>
                    <w:spacing w:line="260" w:lineRule="exact"/>
                    <w:jc w:val="center"/>
                    <w:rPr>
                      <w:rFonts w:hAnsi="ＭＳ 明朝" w:cs="ＭＳ Ｐゴシック"/>
                      <w:kern w:val="0"/>
                      <w:szCs w:val="18"/>
                    </w:rPr>
                  </w:pPr>
                  <w:r w:rsidRPr="00395DD0">
                    <w:rPr>
                      <w:rFonts w:hAnsi="ＭＳ 明朝" w:cs="ＭＳ Ｐゴシック" w:hint="eastAsia"/>
                      <w:kern w:val="0"/>
                      <w:szCs w:val="18"/>
                    </w:rPr>
                    <w:t>（生理食塩液に対する比）</w:t>
                  </w:r>
                </w:p>
              </w:tc>
            </w:tr>
          </w:tbl>
          <w:p w14:paraId="5D9D536F" w14:textId="2B4CFDBE" w:rsidR="00F71F46" w:rsidRPr="00395DD0" w:rsidRDefault="00F71F46">
            <w:pPr>
              <w:rPr>
                <w:noProof/>
              </w:rPr>
            </w:pPr>
          </w:p>
        </w:tc>
        <w:tc>
          <w:tcPr>
            <w:tcW w:w="4547" w:type="dxa"/>
            <w:tcBorders>
              <w:top w:val="nil"/>
              <w:bottom w:val="single" w:sz="4" w:space="0" w:color="auto"/>
            </w:tcBorders>
            <w:tcMar>
              <w:top w:w="34" w:type="dxa"/>
            </w:tcMar>
          </w:tcPr>
          <w:p w14:paraId="17F49EC4" w14:textId="1B03611B" w:rsidR="00AC20B1" w:rsidRPr="00395DD0" w:rsidRDefault="00AC20B1" w:rsidP="003E0563">
            <w:pPr>
              <w:spacing w:line="280" w:lineRule="exact"/>
              <w:rPr>
                <w:rFonts w:cs="ＭＳ Ｐゴシック"/>
                <w:kern w:val="0"/>
                <w:szCs w:val="18"/>
              </w:rPr>
            </w:pPr>
          </w:p>
          <w:tbl>
            <w:tblPr>
              <w:tblW w:w="40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
              <w:gridCol w:w="2948"/>
            </w:tblGrid>
            <w:tr w:rsidR="00395DD0" w:rsidRPr="00395DD0" w14:paraId="6896904D" w14:textId="77777777" w:rsidTr="00430697">
              <w:trPr>
                <w:trHeight w:val="227"/>
                <w:jc w:val="center"/>
              </w:trPr>
              <w:tc>
                <w:tcPr>
                  <w:tcW w:w="1077" w:type="dxa"/>
                  <w:shd w:val="clear" w:color="auto" w:fill="auto"/>
                  <w:vAlign w:val="center"/>
                </w:tcPr>
                <w:p w14:paraId="1E7B7562" w14:textId="77777777" w:rsidR="00AC20B1" w:rsidRPr="00395DD0" w:rsidRDefault="00AC20B1" w:rsidP="00AC20B1">
                  <w:pPr>
                    <w:widowControl/>
                    <w:spacing w:line="280" w:lineRule="exact"/>
                    <w:jc w:val="center"/>
                    <w:rPr>
                      <w:rFonts w:hAnsi="ＭＳ 明朝" w:cs="ＭＳ Ｐゴシック"/>
                      <w:kern w:val="0"/>
                      <w:szCs w:val="21"/>
                    </w:rPr>
                  </w:pPr>
                  <w:r w:rsidRPr="00395DD0">
                    <w:rPr>
                      <w:rFonts w:hAnsi="ＭＳ 明朝" w:cs="ＭＳ Ｐゴシック" w:hint="eastAsia"/>
                      <w:kern w:val="0"/>
                      <w:szCs w:val="21"/>
                    </w:rPr>
                    <w:t>剤形</w:t>
                  </w:r>
                </w:p>
              </w:tc>
              <w:tc>
                <w:tcPr>
                  <w:tcW w:w="2948" w:type="dxa"/>
                  <w:shd w:val="clear" w:color="auto" w:fill="auto"/>
                  <w:vAlign w:val="center"/>
                </w:tcPr>
                <w:p w14:paraId="01530294" w14:textId="24F4966A" w:rsidR="00AC20B1" w:rsidRPr="00395DD0" w:rsidRDefault="00AC20B1" w:rsidP="00AC20B1">
                  <w:pPr>
                    <w:widowControl/>
                    <w:spacing w:line="280" w:lineRule="exact"/>
                    <w:jc w:val="center"/>
                    <w:rPr>
                      <w:rFonts w:hAnsi="ＭＳ 明朝" w:cs="ＭＳ Ｐゴシック"/>
                      <w:kern w:val="0"/>
                      <w:szCs w:val="21"/>
                    </w:rPr>
                  </w:pPr>
                  <w:r w:rsidRPr="00395DD0">
                    <w:rPr>
                      <w:rFonts w:cs="ＭＳ Ｐゴシック" w:hint="eastAsia"/>
                    </w:rPr>
                    <w:t>注射剤</w:t>
                  </w:r>
                </w:p>
              </w:tc>
            </w:tr>
            <w:tr w:rsidR="00395DD0" w:rsidRPr="00395DD0" w14:paraId="06B2C26D" w14:textId="77777777" w:rsidTr="00430697">
              <w:trPr>
                <w:trHeight w:val="227"/>
                <w:jc w:val="center"/>
              </w:trPr>
              <w:tc>
                <w:tcPr>
                  <w:tcW w:w="1077" w:type="dxa"/>
                  <w:shd w:val="clear" w:color="auto" w:fill="auto"/>
                  <w:vAlign w:val="center"/>
                </w:tcPr>
                <w:p w14:paraId="732ABE13" w14:textId="77777777" w:rsidR="00AC20B1" w:rsidRPr="00395DD0" w:rsidRDefault="00AC20B1" w:rsidP="00AC20B1">
                  <w:pPr>
                    <w:widowControl/>
                    <w:spacing w:line="280" w:lineRule="exact"/>
                    <w:jc w:val="center"/>
                    <w:rPr>
                      <w:rFonts w:hAnsi="ＭＳ 明朝" w:cs="ＭＳ Ｐゴシック"/>
                      <w:kern w:val="0"/>
                      <w:szCs w:val="21"/>
                    </w:rPr>
                  </w:pPr>
                  <w:r w:rsidRPr="00395DD0">
                    <w:rPr>
                      <w:rFonts w:hint="eastAsia"/>
                    </w:rPr>
                    <w:t>性状</w:t>
                  </w:r>
                </w:p>
              </w:tc>
              <w:tc>
                <w:tcPr>
                  <w:tcW w:w="2948" w:type="dxa"/>
                  <w:shd w:val="clear" w:color="auto" w:fill="auto"/>
                  <w:vAlign w:val="center"/>
                </w:tcPr>
                <w:p w14:paraId="49CADDFB" w14:textId="77777777" w:rsidR="00AC20B1" w:rsidRPr="00395DD0" w:rsidRDefault="00AC20B1" w:rsidP="00AC20B1">
                  <w:pPr>
                    <w:widowControl/>
                    <w:spacing w:line="280" w:lineRule="exact"/>
                    <w:jc w:val="center"/>
                    <w:rPr>
                      <w:rFonts w:hAnsi="ＭＳ 明朝" w:cs="ＭＳ Ｐゴシック"/>
                      <w:kern w:val="0"/>
                      <w:szCs w:val="21"/>
                    </w:rPr>
                  </w:pPr>
                  <w:r w:rsidRPr="00395DD0">
                    <w:t>無色澄明</w:t>
                  </w:r>
                  <w:r w:rsidRPr="00395DD0">
                    <w:rPr>
                      <w:rFonts w:hint="eastAsia"/>
                    </w:rPr>
                    <w:t>の</w:t>
                  </w:r>
                  <w:r w:rsidRPr="00395DD0">
                    <w:t>液</w:t>
                  </w:r>
                </w:p>
              </w:tc>
            </w:tr>
            <w:tr w:rsidR="00395DD0" w:rsidRPr="00395DD0" w14:paraId="142BB235" w14:textId="77777777" w:rsidTr="00430697">
              <w:trPr>
                <w:trHeight w:val="227"/>
                <w:jc w:val="center"/>
              </w:trPr>
              <w:tc>
                <w:tcPr>
                  <w:tcW w:w="1077" w:type="dxa"/>
                  <w:shd w:val="clear" w:color="auto" w:fill="auto"/>
                  <w:vAlign w:val="center"/>
                </w:tcPr>
                <w:p w14:paraId="12D973B7" w14:textId="77777777" w:rsidR="00AC20B1" w:rsidRPr="00395DD0" w:rsidRDefault="00AC20B1" w:rsidP="00AC20B1">
                  <w:pPr>
                    <w:widowControl/>
                    <w:spacing w:line="280" w:lineRule="exact"/>
                    <w:jc w:val="center"/>
                    <w:rPr>
                      <w:rFonts w:hAnsi="ＭＳ 明朝" w:cs="ＭＳ Ｐゴシック"/>
                      <w:kern w:val="0"/>
                      <w:szCs w:val="21"/>
                    </w:rPr>
                  </w:pPr>
                  <w:r w:rsidRPr="00395DD0">
                    <w:rPr>
                      <w:rFonts w:hAnsi="ＭＳ 明朝" w:cs="ＭＳ Ｐゴシック" w:hint="eastAsia"/>
                      <w:kern w:val="0"/>
                      <w:szCs w:val="21"/>
                    </w:rPr>
                    <w:t>p</w:t>
                  </w:r>
                  <w:r w:rsidRPr="00395DD0">
                    <w:rPr>
                      <w:rFonts w:hAnsi="ＭＳ 明朝" w:cs="ＭＳ Ｐゴシック"/>
                      <w:kern w:val="0"/>
                      <w:szCs w:val="21"/>
                    </w:rPr>
                    <w:t>H</w:t>
                  </w:r>
                </w:p>
              </w:tc>
              <w:tc>
                <w:tcPr>
                  <w:tcW w:w="2948" w:type="dxa"/>
                  <w:shd w:val="clear" w:color="auto" w:fill="auto"/>
                  <w:vAlign w:val="center"/>
                </w:tcPr>
                <w:p w14:paraId="3B38FC16" w14:textId="041B5809" w:rsidR="00AC20B1" w:rsidRPr="00395DD0" w:rsidRDefault="003E0563" w:rsidP="00AC20B1">
                  <w:pPr>
                    <w:widowControl/>
                    <w:spacing w:line="280" w:lineRule="exact"/>
                    <w:jc w:val="center"/>
                    <w:rPr>
                      <w:rFonts w:hAnsi="ＭＳ 明朝" w:cs="ＭＳ Ｐゴシック"/>
                      <w:kern w:val="0"/>
                      <w:szCs w:val="21"/>
                    </w:rPr>
                  </w:pPr>
                  <w:r w:rsidRPr="00395DD0">
                    <w:rPr>
                      <w:rFonts w:cs="ＭＳ Ｐゴシック" w:hint="eastAsia"/>
                      <w:kern w:val="0"/>
                      <w:szCs w:val="18"/>
                    </w:rPr>
                    <w:t>5.</w:t>
                  </w:r>
                  <w:r w:rsidRPr="00395DD0">
                    <w:rPr>
                      <w:rFonts w:cs="ＭＳ Ｐゴシック"/>
                      <w:kern w:val="0"/>
                      <w:szCs w:val="18"/>
                    </w:rPr>
                    <w:t>7</w:t>
                  </w:r>
                  <w:r w:rsidRPr="00395DD0">
                    <w:rPr>
                      <w:rFonts w:cs="ＭＳ Ｐゴシック"/>
                      <w:kern w:val="0"/>
                      <w:szCs w:val="18"/>
                    </w:rPr>
                    <w:t>～</w:t>
                  </w:r>
                  <w:r w:rsidRPr="00395DD0">
                    <w:rPr>
                      <w:rFonts w:cs="ＭＳ Ｐゴシック" w:hint="eastAsia"/>
                      <w:kern w:val="0"/>
                      <w:szCs w:val="18"/>
                    </w:rPr>
                    <w:t>6.</w:t>
                  </w:r>
                  <w:r w:rsidRPr="00395DD0">
                    <w:rPr>
                      <w:rFonts w:cs="ＭＳ Ｐゴシック"/>
                      <w:kern w:val="0"/>
                      <w:szCs w:val="18"/>
                    </w:rPr>
                    <w:t>3</w:t>
                  </w:r>
                </w:p>
              </w:tc>
            </w:tr>
            <w:tr w:rsidR="00395DD0" w:rsidRPr="00395DD0" w14:paraId="7D02ADEC" w14:textId="77777777" w:rsidTr="00430697">
              <w:trPr>
                <w:trHeight w:val="227"/>
                <w:jc w:val="center"/>
              </w:trPr>
              <w:tc>
                <w:tcPr>
                  <w:tcW w:w="1077" w:type="dxa"/>
                  <w:shd w:val="clear" w:color="auto" w:fill="auto"/>
                  <w:vAlign w:val="center"/>
                </w:tcPr>
                <w:p w14:paraId="6B606967" w14:textId="77777777" w:rsidR="00AC20B1" w:rsidRPr="00395DD0" w:rsidRDefault="00AC20B1" w:rsidP="00AC20B1">
                  <w:pPr>
                    <w:widowControl/>
                    <w:spacing w:line="280" w:lineRule="exact"/>
                    <w:jc w:val="center"/>
                    <w:rPr>
                      <w:rFonts w:hAnsi="ＭＳ 明朝" w:cs="ＭＳ Ｐゴシック"/>
                      <w:kern w:val="0"/>
                      <w:szCs w:val="21"/>
                    </w:rPr>
                  </w:pPr>
                  <w:r w:rsidRPr="00395DD0">
                    <w:rPr>
                      <w:rFonts w:hAnsi="ＭＳ 明朝" w:cs="ＭＳ Ｐゴシック"/>
                      <w:kern w:val="0"/>
                      <w:szCs w:val="21"/>
                    </w:rPr>
                    <w:t>浸透圧比</w:t>
                  </w:r>
                </w:p>
              </w:tc>
              <w:tc>
                <w:tcPr>
                  <w:tcW w:w="2948" w:type="dxa"/>
                  <w:shd w:val="clear" w:color="auto" w:fill="auto"/>
                  <w:vAlign w:val="center"/>
                </w:tcPr>
                <w:p w14:paraId="27EA6C3E" w14:textId="77777777" w:rsidR="003E0563" w:rsidRPr="00395DD0" w:rsidRDefault="003E0563" w:rsidP="003E0563">
                  <w:pPr>
                    <w:spacing w:line="260" w:lineRule="exact"/>
                    <w:jc w:val="center"/>
                    <w:rPr>
                      <w:rFonts w:cs="ＭＳ Ｐゴシック"/>
                      <w:kern w:val="0"/>
                      <w:szCs w:val="18"/>
                    </w:rPr>
                  </w:pPr>
                  <w:r w:rsidRPr="00395DD0">
                    <w:rPr>
                      <w:rFonts w:cs="ＭＳ Ｐゴシック" w:hint="eastAsia"/>
                      <w:kern w:val="0"/>
                      <w:szCs w:val="18"/>
                    </w:rPr>
                    <w:t>約</w:t>
                  </w:r>
                  <w:r w:rsidRPr="00395DD0">
                    <w:rPr>
                      <w:rFonts w:cs="ＭＳ Ｐゴシック" w:hint="eastAsia"/>
                      <w:kern w:val="0"/>
                      <w:szCs w:val="18"/>
                    </w:rPr>
                    <w:t>1</w:t>
                  </w:r>
                </w:p>
                <w:p w14:paraId="6CB87F90" w14:textId="71205FF1" w:rsidR="00AC20B1" w:rsidRPr="00395DD0" w:rsidRDefault="003E0563" w:rsidP="003E0563">
                  <w:pPr>
                    <w:spacing w:line="260" w:lineRule="exact"/>
                    <w:jc w:val="center"/>
                    <w:rPr>
                      <w:rFonts w:hAnsi="ＭＳ 明朝" w:cs="ＭＳ Ｐゴシック"/>
                      <w:kern w:val="0"/>
                      <w:szCs w:val="18"/>
                    </w:rPr>
                  </w:pPr>
                  <w:r w:rsidRPr="00395DD0">
                    <w:rPr>
                      <w:rFonts w:hAnsi="ＭＳ 明朝" w:cs="ＭＳ Ｐゴシック" w:hint="eastAsia"/>
                      <w:kern w:val="0"/>
                      <w:szCs w:val="18"/>
                    </w:rPr>
                    <w:t>（生理食塩液に対する比）</w:t>
                  </w:r>
                </w:p>
              </w:tc>
            </w:tr>
          </w:tbl>
          <w:p w14:paraId="7796BECF" w14:textId="6D1C34F4" w:rsidR="00AC20B1" w:rsidRPr="00395DD0" w:rsidRDefault="00AC20B1">
            <w:pPr>
              <w:spacing w:line="260" w:lineRule="exact"/>
              <w:rPr>
                <w:szCs w:val="18"/>
              </w:rPr>
            </w:pPr>
          </w:p>
        </w:tc>
      </w:tr>
      <w:tr w:rsidR="00395DD0" w:rsidRPr="00395DD0" w14:paraId="4A786C55" w14:textId="77777777" w:rsidTr="00666ACF">
        <w:trPr>
          <w:trHeight w:val="195"/>
        </w:trPr>
        <w:tc>
          <w:tcPr>
            <w:tcW w:w="1320" w:type="dxa"/>
            <w:vAlign w:val="center"/>
          </w:tcPr>
          <w:p w14:paraId="605FE3F7" w14:textId="77777777" w:rsidR="00AC6033" w:rsidRPr="00395DD0" w:rsidRDefault="00AC6033" w:rsidP="00666ACF">
            <w:pPr>
              <w:widowControl/>
              <w:jc w:val="distribute"/>
              <w:rPr>
                <w:rFonts w:ascii="ＭＳ ゴシック" w:eastAsia="ＭＳ ゴシック" w:hAnsi="ＭＳ ゴシック"/>
                <w:szCs w:val="21"/>
              </w:rPr>
            </w:pPr>
            <w:r w:rsidRPr="00395DD0">
              <w:rPr>
                <w:rFonts w:ascii="ＭＳ ゴシック" w:eastAsia="ＭＳ ゴシック" w:hAnsi="ＭＳ ゴシック" w:hint="eastAsia"/>
                <w:szCs w:val="21"/>
              </w:rPr>
              <w:t>担当者、</w:t>
            </w:r>
          </w:p>
          <w:p w14:paraId="08BF8A55" w14:textId="33889BEC" w:rsidR="00AC6033" w:rsidRPr="00395DD0" w:rsidRDefault="00AC6033" w:rsidP="00AC6033">
            <w:pPr>
              <w:spacing w:line="260" w:lineRule="exact"/>
              <w:jc w:val="distribute"/>
              <w:rPr>
                <w:rFonts w:ascii="ＭＳ ゴシック" w:eastAsia="ＭＳ ゴシック" w:hAnsi="ＭＳ ゴシック"/>
                <w:szCs w:val="21"/>
              </w:rPr>
            </w:pPr>
            <w:r w:rsidRPr="00395DD0">
              <w:rPr>
                <w:rFonts w:ascii="ＭＳ ゴシック" w:eastAsia="ＭＳ ゴシック" w:hAnsi="ＭＳ ゴシック" w:hint="eastAsia"/>
                <w:szCs w:val="21"/>
              </w:rPr>
              <w:t>連絡先</w:t>
            </w:r>
          </w:p>
        </w:tc>
        <w:tc>
          <w:tcPr>
            <w:tcW w:w="8944" w:type="dxa"/>
            <w:gridSpan w:val="3"/>
            <w:tcBorders>
              <w:top w:val="single" w:sz="4" w:space="0" w:color="auto"/>
            </w:tcBorders>
            <w:tcMar>
              <w:top w:w="34" w:type="dxa"/>
            </w:tcMar>
          </w:tcPr>
          <w:p w14:paraId="75E76E1E" w14:textId="5C3686D8" w:rsidR="00AC6033" w:rsidRPr="00395DD0" w:rsidRDefault="00AC6033">
            <w:pPr>
              <w:spacing w:line="260" w:lineRule="exact"/>
              <w:rPr>
                <w:szCs w:val="18"/>
              </w:rPr>
            </w:pPr>
          </w:p>
        </w:tc>
      </w:tr>
    </w:tbl>
    <w:p w14:paraId="7DC4440A" w14:textId="1AD2762B" w:rsidR="004C25E0" w:rsidRPr="00395DD0" w:rsidRDefault="004C25E0" w:rsidP="004C25E0">
      <w:pPr>
        <w:spacing w:line="340" w:lineRule="exact"/>
        <w:jc w:val="right"/>
        <w:rPr>
          <w:szCs w:val="21"/>
        </w:rPr>
      </w:pPr>
    </w:p>
    <w:sectPr w:rsidR="004C25E0" w:rsidRPr="00395DD0" w:rsidSect="00912EA1">
      <w:type w:val="continuous"/>
      <w:pgSz w:w="11906" w:h="16838" w:code="9"/>
      <w:pgMar w:top="567" w:right="1134" w:bottom="340" w:left="1134" w:header="0" w:footer="0" w:gutter="0"/>
      <w:cols w:space="425"/>
      <w:docGrid w:type="linesAndChars" w:linePitch="290"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F4AA70" w14:textId="77777777" w:rsidR="00BA4730" w:rsidRDefault="00BA4730" w:rsidP="00BA5135">
      <w:r>
        <w:separator/>
      </w:r>
    </w:p>
  </w:endnote>
  <w:endnote w:type="continuationSeparator" w:id="0">
    <w:p w14:paraId="53A8C867" w14:textId="77777777" w:rsidR="00BA4730" w:rsidRDefault="00BA4730" w:rsidP="00BA5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FHSMincho-W3-WIN-RKSJ-H">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2C46D3" w14:textId="77777777" w:rsidR="00BA4730" w:rsidRDefault="00BA4730" w:rsidP="00BA5135">
      <w:r>
        <w:separator/>
      </w:r>
    </w:p>
  </w:footnote>
  <w:footnote w:type="continuationSeparator" w:id="0">
    <w:p w14:paraId="2A71427B" w14:textId="77777777" w:rsidR="00BA4730" w:rsidRDefault="00BA4730" w:rsidP="00BA51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926AE"/>
    <w:multiLevelType w:val="hybridMultilevel"/>
    <w:tmpl w:val="898A061C"/>
    <w:lvl w:ilvl="0" w:tplc="50A89362">
      <w:start w:val="1"/>
      <w:numFmt w:val="decimal"/>
      <w:lvlText w:val="%1)"/>
      <w:lvlJc w:val="left"/>
      <w:pPr>
        <w:tabs>
          <w:tab w:val="num" w:pos="360"/>
        </w:tabs>
        <w:ind w:left="360" w:hanging="360"/>
      </w:pPr>
      <w:rPr>
        <w:rFonts w:hint="eastAsia"/>
        <w:sz w:val="22"/>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16642DC"/>
    <w:multiLevelType w:val="hybridMultilevel"/>
    <w:tmpl w:val="47807E6C"/>
    <w:lvl w:ilvl="0" w:tplc="CFAEE88E">
      <w:start w:val="1"/>
      <w:numFmt w:val="decimal"/>
      <w:lvlText w:val="%1."/>
      <w:lvlJc w:val="left"/>
      <w:pPr>
        <w:tabs>
          <w:tab w:val="num" w:pos="360"/>
        </w:tabs>
        <w:ind w:left="360" w:hanging="360"/>
      </w:pPr>
      <w:rPr>
        <w:rFonts w:hint="default"/>
        <w:b w:val="0"/>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326710748">
    <w:abstractNumId w:val="0"/>
  </w:num>
  <w:num w:numId="2" w16cid:durableId="2174723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5"/>
  <w:displayHorizontalDrawingGridEvery w:val="0"/>
  <w:displayVerticalDrawingGridEvery w:val="2"/>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0E27"/>
    <w:rsid w:val="00024E96"/>
    <w:rsid w:val="00044C53"/>
    <w:rsid w:val="00052DC6"/>
    <w:rsid w:val="00055A48"/>
    <w:rsid w:val="000730E8"/>
    <w:rsid w:val="0007613F"/>
    <w:rsid w:val="000A14BA"/>
    <w:rsid w:val="000C22CF"/>
    <w:rsid w:val="000C2C59"/>
    <w:rsid w:val="000C4B99"/>
    <w:rsid w:val="000D4554"/>
    <w:rsid w:val="000D7AC3"/>
    <w:rsid w:val="000E0AAD"/>
    <w:rsid w:val="000E1AA9"/>
    <w:rsid w:val="000F042A"/>
    <w:rsid w:val="00100979"/>
    <w:rsid w:val="00107044"/>
    <w:rsid w:val="00107B20"/>
    <w:rsid w:val="00115057"/>
    <w:rsid w:val="00116969"/>
    <w:rsid w:val="001315A8"/>
    <w:rsid w:val="00156A8F"/>
    <w:rsid w:val="0017009F"/>
    <w:rsid w:val="00187605"/>
    <w:rsid w:val="001A1D58"/>
    <w:rsid w:val="001A2812"/>
    <w:rsid w:val="001B06FF"/>
    <w:rsid w:val="001C0CA3"/>
    <w:rsid w:val="001D5CC8"/>
    <w:rsid w:val="001E7D26"/>
    <w:rsid w:val="001F3C1C"/>
    <w:rsid w:val="001F57A1"/>
    <w:rsid w:val="00200585"/>
    <w:rsid w:val="0020266D"/>
    <w:rsid w:val="002163A4"/>
    <w:rsid w:val="00224039"/>
    <w:rsid w:val="00224900"/>
    <w:rsid w:val="00227354"/>
    <w:rsid w:val="00227AEE"/>
    <w:rsid w:val="00257030"/>
    <w:rsid w:val="00267E2C"/>
    <w:rsid w:val="002714D9"/>
    <w:rsid w:val="00274292"/>
    <w:rsid w:val="002827B3"/>
    <w:rsid w:val="00286708"/>
    <w:rsid w:val="002A521E"/>
    <w:rsid w:val="002A703A"/>
    <w:rsid w:val="002B1826"/>
    <w:rsid w:val="002E1AF4"/>
    <w:rsid w:val="002E3987"/>
    <w:rsid w:val="002F7764"/>
    <w:rsid w:val="003000FD"/>
    <w:rsid w:val="00306332"/>
    <w:rsid w:val="003148FA"/>
    <w:rsid w:val="0032404E"/>
    <w:rsid w:val="00340B1A"/>
    <w:rsid w:val="0035055A"/>
    <w:rsid w:val="00353412"/>
    <w:rsid w:val="00353BD0"/>
    <w:rsid w:val="00354CB0"/>
    <w:rsid w:val="00355499"/>
    <w:rsid w:val="00357E45"/>
    <w:rsid w:val="00366428"/>
    <w:rsid w:val="00367568"/>
    <w:rsid w:val="00383ACB"/>
    <w:rsid w:val="00395A41"/>
    <w:rsid w:val="00395DD0"/>
    <w:rsid w:val="003A2EAF"/>
    <w:rsid w:val="003A4CBA"/>
    <w:rsid w:val="003B2B97"/>
    <w:rsid w:val="003D3067"/>
    <w:rsid w:val="003D6C4D"/>
    <w:rsid w:val="003E0563"/>
    <w:rsid w:val="003E46B6"/>
    <w:rsid w:val="003E6D40"/>
    <w:rsid w:val="0040633C"/>
    <w:rsid w:val="00420F3E"/>
    <w:rsid w:val="00441533"/>
    <w:rsid w:val="00455C53"/>
    <w:rsid w:val="00461589"/>
    <w:rsid w:val="004769DD"/>
    <w:rsid w:val="0047726E"/>
    <w:rsid w:val="004910D4"/>
    <w:rsid w:val="00491F67"/>
    <w:rsid w:val="00496CD0"/>
    <w:rsid w:val="004A121A"/>
    <w:rsid w:val="004A2D94"/>
    <w:rsid w:val="004A356C"/>
    <w:rsid w:val="004B02CC"/>
    <w:rsid w:val="004B1E6A"/>
    <w:rsid w:val="004C25E0"/>
    <w:rsid w:val="004C6698"/>
    <w:rsid w:val="004C6D81"/>
    <w:rsid w:val="004C739B"/>
    <w:rsid w:val="004D0B0F"/>
    <w:rsid w:val="00500E43"/>
    <w:rsid w:val="00554C34"/>
    <w:rsid w:val="00571922"/>
    <w:rsid w:val="00573A54"/>
    <w:rsid w:val="0057561E"/>
    <w:rsid w:val="0058116C"/>
    <w:rsid w:val="0059531B"/>
    <w:rsid w:val="005A5274"/>
    <w:rsid w:val="005A73F2"/>
    <w:rsid w:val="005C16FD"/>
    <w:rsid w:val="005C478D"/>
    <w:rsid w:val="005D071D"/>
    <w:rsid w:val="005E0E27"/>
    <w:rsid w:val="005E6894"/>
    <w:rsid w:val="005F33B8"/>
    <w:rsid w:val="00613B48"/>
    <w:rsid w:val="00631849"/>
    <w:rsid w:val="00666521"/>
    <w:rsid w:val="00666ACF"/>
    <w:rsid w:val="0068732D"/>
    <w:rsid w:val="006873D4"/>
    <w:rsid w:val="00687EBF"/>
    <w:rsid w:val="006A1AEA"/>
    <w:rsid w:val="006B48DA"/>
    <w:rsid w:val="006D0717"/>
    <w:rsid w:val="00702FAD"/>
    <w:rsid w:val="007128BB"/>
    <w:rsid w:val="00714198"/>
    <w:rsid w:val="00714651"/>
    <w:rsid w:val="00722A40"/>
    <w:rsid w:val="007414D4"/>
    <w:rsid w:val="007464FF"/>
    <w:rsid w:val="0075190F"/>
    <w:rsid w:val="007573BB"/>
    <w:rsid w:val="00771645"/>
    <w:rsid w:val="00791C55"/>
    <w:rsid w:val="007A03C6"/>
    <w:rsid w:val="007B0C12"/>
    <w:rsid w:val="007B30E8"/>
    <w:rsid w:val="007D75B6"/>
    <w:rsid w:val="007E0E1F"/>
    <w:rsid w:val="007F26E7"/>
    <w:rsid w:val="008041FA"/>
    <w:rsid w:val="008201CA"/>
    <w:rsid w:val="00823BC2"/>
    <w:rsid w:val="00824E0F"/>
    <w:rsid w:val="00835879"/>
    <w:rsid w:val="00835C52"/>
    <w:rsid w:val="0083785B"/>
    <w:rsid w:val="00841B58"/>
    <w:rsid w:val="00841D09"/>
    <w:rsid w:val="008650DA"/>
    <w:rsid w:val="00866410"/>
    <w:rsid w:val="00871B0F"/>
    <w:rsid w:val="00876EF9"/>
    <w:rsid w:val="00880B0E"/>
    <w:rsid w:val="008A05DC"/>
    <w:rsid w:val="008A4991"/>
    <w:rsid w:val="008A50E1"/>
    <w:rsid w:val="008B0769"/>
    <w:rsid w:val="008C5DED"/>
    <w:rsid w:val="009042DB"/>
    <w:rsid w:val="00912EA1"/>
    <w:rsid w:val="00913ED8"/>
    <w:rsid w:val="00920BE4"/>
    <w:rsid w:val="009315CA"/>
    <w:rsid w:val="00941897"/>
    <w:rsid w:val="00976394"/>
    <w:rsid w:val="009939CF"/>
    <w:rsid w:val="009A1C5A"/>
    <w:rsid w:val="009C017B"/>
    <w:rsid w:val="009D7517"/>
    <w:rsid w:val="009F49AE"/>
    <w:rsid w:val="009F649A"/>
    <w:rsid w:val="00A013E8"/>
    <w:rsid w:val="00A35048"/>
    <w:rsid w:val="00A4297E"/>
    <w:rsid w:val="00A519E6"/>
    <w:rsid w:val="00A534B0"/>
    <w:rsid w:val="00A610C1"/>
    <w:rsid w:val="00A643A6"/>
    <w:rsid w:val="00A8279E"/>
    <w:rsid w:val="00A90659"/>
    <w:rsid w:val="00AB05FE"/>
    <w:rsid w:val="00AC013B"/>
    <w:rsid w:val="00AC20B1"/>
    <w:rsid w:val="00AC2DC4"/>
    <w:rsid w:val="00AC6033"/>
    <w:rsid w:val="00AC7EB7"/>
    <w:rsid w:val="00AD43A0"/>
    <w:rsid w:val="00B044FF"/>
    <w:rsid w:val="00B10808"/>
    <w:rsid w:val="00B15349"/>
    <w:rsid w:val="00B15B25"/>
    <w:rsid w:val="00B16759"/>
    <w:rsid w:val="00B80D8C"/>
    <w:rsid w:val="00B961E3"/>
    <w:rsid w:val="00BA1D2A"/>
    <w:rsid w:val="00BA4730"/>
    <w:rsid w:val="00BA5135"/>
    <w:rsid w:val="00BA5A31"/>
    <w:rsid w:val="00BB0490"/>
    <w:rsid w:val="00BB08F3"/>
    <w:rsid w:val="00BB376C"/>
    <w:rsid w:val="00BC1B7A"/>
    <w:rsid w:val="00BD38A8"/>
    <w:rsid w:val="00BE4AEE"/>
    <w:rsid w:val="00C3629F"/>
    <w:rsid w:val="00C400A5"/>
    <w:rsid w:val="00C7532D"/>
    <w:rsid w:val="00C90C84"/>
    <w:rsid w:val="00CA6115"/>
    <w:rsid w:val="00CB15AD"/>
    <w:rsid w:val="00CD4EA8"/>
    <w:rsid w:val="00D01449"/>
    <w:rsid w:val="00D04D11"/>
    <w:rsid w:val="00D26C1E"/>
    <w:rsid w:val="00D34B52"/>
    <w:rsid w:val="00D359C4"/>
    <w:rsid w:val="00D35E78"/>
    <w:rsid w:val="00D40A2C"/>
    <w:rsid w:val="00D6483F"/>
    <w:rsid w:val="00D65022"/>
    <w:rsid w:val="00D65550"/>
    <w:rsid w:val="00D76C63"/>
    <w:rsid w:val="00D83778"/>
    <w:rsid w:val="00D85743"/>
    <w:rsid w:val="00DB2BB1"/>
    <w:rsid w:val="00DC3762"/>
    <w:rsid w:val="00DE5D9B"/>
    <w:rsid w:val="00DF196B"/>
    <w:rsid w:val="00DF3EC3"/>
    <w:rsid w:val="00E06F14"/>
    <w:rsid w:val="00E14EBC"/>
    <w:rsid w:val="00E4543F"/>
    <w:rsid w:val="00E608ED"/>
    <w:rsid w:val="00EA6C64"/>
    <w:rsid w:val="00EB1518"/>
    <w:rsid w:val="00EB4E39"/>
    <w:rsid w:val="00ED13B3"/>
    <w:rsid w:val="00EE09C4"/>
    <w:rsid w:val="00EE72BA"/>
    <w:rsid w:val="00EF22FE"/>
    <w:rsid w:val="00F53664"/>
    <w:rsid w:val="00F65897"/>
    <w:rsid w:val="00F71F46"/>
    <w:rsid w:val="00F74B5F"/>
    <w:rsid w:val="00F77496"/>
    <w:rsid w:val="00F84F64"/>
    <w:rsid w:val="00F87D5E"/>
    <w:rsid w:val="00FC0AE8"/>
    <w:rsid w:val="00FC7552"/>
    <w:rsid w:val="00FD1533"/>
    <w:rsid w:val="00FD2116"/>
    <w:rsid w:val="00FE3943"/>
    <w:rsid w:val="00FF6E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10494D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2">
    <w:name w:val="heading 2"/>
    <w:basedOn w:val="a"/>
    <w:qFormat/>
    <w:rsid w:val="004A121A"/>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
    <w:next w:val="a"/>
    <w:qFormat/>
    <w:rsid w:val="00E14EBC"/>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07044"/>
    <w:rPr>
      <w:rFonts w:ascii="Arial" w:eastAsia="ＭＳ ゴシック" w:hAnsi="Arial"/>
      <w:sz w:val="18"/>
      <w:szCs w:val="18"/>
    </w:rPr>
  </w:style>
  <w:style w:type="table" w:styleId="a4">
    <w:name w:val="Table Grid"/>
    <w:basedOn w:val="a1"/>
    <w:rsid w:val="00357E4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rsid w:val="00613B48"/>
    <w:pPr>
      <w:tabs>
        <w:tab w:val="center" w:pos="4252"/>
        <w:tab w:val="right" w:pos="8504"/>
      </w:tabs>
      <w:snapToGrid w:val="0"/>
    </w:pPr>
  </w:style>
  <w:style w:type="paragraph" w:styleId="a6">
    <w:name w:val="footer"/>
    <w:basedOn w:val="a"/>
    <w:link w:val="a7"/>
    <w:rsid w:val="00BA5135"/>
    <w:pPr>
      <w:tabs>
        <w:tab w:val="center" w:pos="4252"/>
        <w:tab w:val="right" w:pos="8504"/>
      </w:tabs>
      <w:snapToGrid w:val="0"/>
    </w:pPr>
  </w:style>
  <w:style w:type="character" w:customStyle="1" w:styleId="a7">
    <w:name w:val="フッター (文字)"/>
    <w:link w:val="a6"/>
    <w:rsid w:val="00BA5135"/>
    <w:rPr>
      <w:kern w:val="2"/>
      <w:sz w:val="21"/>
      <w:szCs w:val="24"/>
    </w:rPr>
  </w:style>
  <w:style w:type="paragraph" w:styleId="Web">
    <w:name w:val="Normal (Web)"/>
    <w:basedOn w:val="a"/>
    <w:uiPriority w:val="99"/>
    <w:unhideWhenUsed/>
    <w:rsid w:val="00714198"/>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385724">
      <w:bodyDiv w:val="1"/>
      <w:marLeft w:val="0"/>
      <w:marRight w:val="0"/>
      <w:marTop w:val="0"/>
      <w:marBottom w:val="0"/>
      <w:divBdr>
        <w:top w:val="none" w:sz="0" w:space="0" w:color="auto"/>
        <w:left w:val="none" w:sz="0" w:space="0" w:color="auto"/>
        <w:bottom w:val="none" w:sz="0" w:space="0" w:color="auto"/>
        <w:right w:val="none" w:sz="0" w:space="0" w:color="auto"/>
      </w:divBdr>
      <w:divsChild>
        <w:div w:id="1249195738">
          <w:marLeft w:val="0"/>
          <w:marRight w:val="0"/>
          <w:marTop w:val="0"/>
          <w:marBottom w:val="0"/>
          <w:divBdr>
            <w:top w:val="none" w:sz="0" w:space="0" w:color="auto"/>
            <w:left w:val="none" w:sz="0" w:space="0" w:color="auto"/>
            <w:bottom w:val="none" w:sz="0" w:space="0" w:color="auto"/>
            <w:right w:val="none" w:sz="0" w:space="0" w:color="auto"/>
          </w:divBdr>
        </w:div>
        <w:div w:id="1583681894">
          <w:marLeft w:val="0"/>
          <w:marRight w:val="0"/>
          <w:marTop w:val="0"/>
          <w:marBottom w:val="0"/>
          <w:divBdr>
            <w:top w:val="none" w:sz="0" w:space="0" w:color="auto"/>
            <w:left w:val="none" w:sz="0" w:space="0" w:color="auto"/>
            <w:bottom w:val="none" w:sz="0" w:space="0" w:color="auto"/>
            <w:right w:val="none" w:sz="0" w:space="0" w:color="auto"/>
          </w:divBdr>
        </w:div>
      </w:divsChild>
    </w:div>
    <w:div w:id="37440578">
      <w:bodyDiv w:val="1"/>
      <w:marLeft w:val="0"/>
      <w:marRight w:val="0"/>
      <w:marTop w:val="0"/>
      <w:marBottom w:val="0"/>
      <w:divBdr>
        <w:top w:val="none" w:sz="0" w:space="0" w:color="auto"/>
        <w:left w:val="none" w:sz="0" w:space="0" w:color="auto"/>
        <w:bottom w:val="none" w:sz="0" w:space="0" w:color="auto"/>
        <w:right w:val="none" w:sz="0" w:space="0" w:color="auto"/>
      </w:divBdr>
      <w:divsChild>
        <w:div w:id="1934512787">
          <w:marLeft w:val="600"/>
          <w:marRight w:val="0"/>
          <w:marTop w:val="0"/>
          <w:marBottom w:val="0"/>
          <w:divBdr>
            <w:top w:val="none" w:sz="0" w:space="0" w:color="auto"/>
            <w:left w:val="none" w:sz="0" w:space="0" w:color="auto"/>
            <w:bottom w:val="none" w:sz="0" w:space="0" w:color="auto"/>
            <w:right w:val="none" w:sz="0" w:space="0" w:color="auto"/>
          </w:divBdr>
        </w:div>
      </w:divsChild>
    </w:div>
    <w:div w:id="132334815">
      <w:bodyDiv w:val="1"/>
      <w:marLeft w:val="0"/>
      <w:marRight w:val="0"/>
      <w:marTop w:val="0"/>
      <w:marBottom w:val="0"/>
      <w:divBdr>
        <w:top w:val="none" w:sz="0" w:space="0" w:color="auto"/>
        <w:left w:val="none" w:sz="0" w:space="0" w:color="auto"/>
        <w:bottom w:val="none" w:sz="0" w:space="0" w:color="auto"/>
        <w:right w:val="none" w:sz="0" w:space="0" w:color="auto"/>
      </w:divBdr>
      <w:divsChild>
        <w:div w:id="311952791">
          <w:marLeft w:val="600"/>
          <w:marRight w:val="0"/>
          <w:marTop w:val="0"/>
          <w:marBottom w:val="0"/>
          <w:divBdr>
            <w:top w:val="none" w:sz="0" w:space="0" w:color="auto"/>
            <w:left w:val="none" w:sz="0" w:space="0" w:color="auto"/>
            <w:bottom w:val="none" w:sz="0" w:space="0" w:color="auto"/>
            <w:right w:val="none" w:sz="0" w:space="0" w:color="auto"/>
          </w:divBdr>
        </w:div>
      </w:divsChild>
    </w:div>
    <w:div w:id="157039057">
      <w:bodyDiv w:val="1"/>
      <w:marLeft w:val="0"/>
      <w:marRight w:val="0"/>
      <w:marTop w:val="0"/>
      <w:marBottom w:val="0"/>
      <w:divBdr>
        <w:top w:val="none" w:sz="0" w:space="0" w:color="auto"/>
        <w:left w:val="none" w:sz="0" w:space="0" w:color="auto"/>
        <w:bottom w:val="none" w:sz="0" w:space="0" w:color="auto"/>
        <w:right w:val="none" w:sz="0" w:space="0" w:color="auto"/>
      </w:divBdr>
      <w:divsChild>
        <w:div w:id="1036006370">
          <w:marLeft w:val="600"/>
          <w:marRight w:val="0"/>
          <w:marTop w:val="0"/>
          <w:marBottom w:val="0"/>
          <w:divBdr>
            <w:top w:val="none" w:sz="0" w:space="0" w:color="auto"/>
            <w:left w:val="none" w:sz="0" w:space="0" w:color="auto"/>
            <w:bottom w:val="none" w:sz="0" w:space="0" w:color="auto"/>
            <w:right w:val="none" w:sz="0" w:space="0" w:color="auto"/>
          </w:divBdr>
        </w:div>
      </w:divsChild>
    </w:div>
    <w:div w:id="252476618">
      <w:bodyDiv w:val="1"/>
      <w:marLeft w:val="0"/>
      <w:marRight w:val="0"/>
      <w:marTop w:val="0"/>
      <w:marBottom w:val="0"/>
      <w:divBdr>
        <w:top w:val="none" w:sz="0" w:space="0" w:color="auto"/>
        <w:left w:val="none" w:sz="0" w:space="0" w:color="auto"/>
        <w:bottom w:val="none" w:sz="0" w:space="0" w:color="auto"/>
        <w:right w:val="none" w:sz="0" w:space="0" w:color="auto"/>
      </w:divBdr>
      <w:divsChild>
        <w:div w:id="1646086860">
          <w:marLeft w:val="600"/>
          <w:marRight w:val="0"/>
          <w:marTop w:val="0"/>
          <w:marBottom w:val="0"/>
          <w:divBdr>
            <w:top w:val="none" w:sz="0" w:space="0" w:color="auto"/>
            <w:left w:val="none" w:sz="0" w:space="0" w:color="auto"/>
            <w:bottom w:val="none" w:sz="0" w:space="0" w:color="auto"/>
            <w:right w:val="none" w:sz="0" w:space="0" w:color="auto"/>
          </w:divBdr>
        </w:div>
      </w:divsChild>
    </w:div>
    <w:div w:id="382100512">
      <w:bodyDiv w:val="1"/>
      <w:marLeft w:val="0"/>
      <w:marRight w:val="0"/>
      <w:marTop w:val="0"/>
      <w:marBottom w:val="0"/>
      <w:divBdr>
        <w:top w:val="none" w:sz="0" w:space="0" w:color="auto"/>
        <w:left w:val="none" w:sz="0" w:space="0" w:color="auto"/>
        <w:bottom w:val="none" w:sz="0" w:space="0" w:color="auto"/>
        <w:right w:val="none" w:sz="0" w:space="0" w:color="auto"/>
      </w:divBdr>
      <w:divsChild>
        <w:div w:id="23138773">
          <w:marLeft w:val="600"/>
          <w:marRight w:val="0"/>
          <w:marTop w:val="0"/>
          <w:marBottom w:val="0"/>
          <w:divBdr>
            <w:top w:val="none" w:sz="0" w:space="0" w:color="auto"/>
            <w:left w:val="none" w:sz="0" w:space="0" w:color="auto"/>
            <w:bottom w:val="none" w:sz="0" w:space="0" w:color="auto"/>
            <w:right w:val="none" w:sz="0" w:space="0" w:color="auto"/>
          </w:divBdr>
        </w:div>
      </w:divsChild>
    </w:div>
    <w:div w:id="547767950">
      <w:bodyDiv w:val="1"/>
      <w:marLeft w:val="0"/>
      <w:marRight w:val="0"/>
      <w:marTop w:val="0"/>
      <w:marBottom w:val="0"/>
      <w:divBdr>
        <w:top w:val="none" w:sz="0" w:space="0" w:color="auto"/>
        <w:left w:val="none" w:sz="0" w:space="0" w:color="auto"/>
        <w:bottom w:val="none" w:sz="0" w:space="0" w:color="auto"/>
        <w:right w:val="none" w:sz="0" w:space="0" w:color="auto"/>
      </w:divBdr>
      <w:divsChild>
        <w:div w:id="818769431">
          <w:marLeft w:val="600"/>
          <w:marRight w:val="0"/>
          <w:marTop w:val="0"/>
          <w:marBottom w:val="0"/>
          <w:divBdr>
            <w:top w:val="none" w:sz="0" w:space="0" w:color="auto"/>
            <w:left w:val="none" w:sz="0" w:space="0" w:color="auto"/>
            <w:bottom w:val="none" w:sz="0" w:space="0" w:color="auto"/>
            <w:right w:val="none" w:sz="0" w:space="0" w:color="auto"/>
          </w:divBdr>
        </w:div>
      </w:divsChild>
    </w:div>
    <w:div w:id="657802157">
      <w:bodyDiv w:val="1"/>
      <w:marLeft w:val="0"/>
      <w:marRight w:val="0"/>
      <w:marTop w:val="0"/>
      <w:marBottom w:val="0"/>
      <w:divBdr>
        <w:top w:val="none" w:sz="0" w:space="0" w:color="auto"/>
        <w:left w:val="none" w:sz="0" w:space="0" w:color="auto"/>
        <w:bottom w:val="none" w:sz="0" w:space="0" w:color="auto"/>
        <w:right w:val="none" w:sz="0" w:space="0" w:color="auto"/>
      </w:divBdr>
      <w:divsChild>
        <w:div w:id="641732160">
          <w:marLeft w:val="600"/>
          <w:marRight w:val="0"/>
          <w:marTop w:val="0"/>
          <w:marBottom w:val="0"/>
          <w:divBdr>
            <w:top w:val="none" w:sz="0" w:space="0" w:color="auto"/>
            <w:left w:val="none" w:sz="0" w:space="0" w:color="auto"/>
            <w:bottom w:val="none" w:sz="0" w:space="0" w:color="auto"/>
            <w:right w:val="none" w:sz="0" w:space="0" w:color="auto"/>
          </w:divBdr>
        </w:div>
        <w:div w:id="898976802">
          <w:marLeft w:val="600"/>
          <w:marRight w:val="0"/>
          <w:marTop w:val="0"/>
          <w:marBottom w:val="0"/>
          <w:divBdr>
            <w:top w:val="none" w:sz="0" w:space="0" w:color="auto"/>
            <w:left w:val="none" w:sz="0" w:space="0" w:color="auto"/>
            <w:bottom w:val="none" w:sz="0" w:space="0" w:color="auto"/>
            <w:right w:val="none" w:sz="0" w:space="0" w:color="auto"/>
          </w:divBdr>
        </w:div>
        <w:div w:id="1095595614">
          <w:marLeft w:val="600"/>
          <w:marRight w:val="0"/>
          <w:marTop w:val="0"/>
          <w:marBottom w:val="0"/>
          <w:divBdr>
            <w:top w:val="none" w:sz="0" w:space="0" w:color="auto"/>
            <w:left w:val="none" w:sz="0" w:space="0" w:color="auto"/>
            <w:bottom w:val="none" w:sz="0" w:space="0" w:color="auto"/>
            <w:right w:val="none" w:sz="0" w:space="0" w:color="auto"/>
          </w:divBdr>
        </w:div>
      </w:divsChild>
    </w:div>
    <w:div w:id="740450120">
      <w:bodyDiv w:val="1"/>
      <w:marLeft w:val="0"/>
      <w:marRight w:val="0"/>
      <w:marTop w:val="0"/>
      <w:marBottom w:val="0"/>
      <w:divBdr>
        <w:top w:val="none" w:sz="0" w:space="0" w:color="auto"/>
        <w:left w:val="none" w:sz="0" w:space="0" w:color="auto"/>
        <w:bottom w:val="none" w:sz="0" w:space="0" w:color="auto"/>
        <w:right w:val="none" w:sz="0" w:space="0" w:color="auto"/>
      </w:divBdr>
    </w:div>
    <w:div w:id="748695668">
      <w:bodyDiv w:val="1"/>
      <w:marLeft w:val="0"/>
      <w:marRight w:val="0"/>
      <w:marTop w:val="0"/>
      <w:marBottom w:val="0"/>
      <w:divBdr>
        <w:top w:val="none" w:sz="0" w:space="0" w:color="auto"/>
        <w:left w:val="none" w:sz="0" w:space="0" w:color="auto"/>
        <w:bottom w:val="none" w:sz="0" w:space="0" w:color="auto"/>
        <w:right w:val="none" w:sz="0" w:space="0" w:color="auto"/>
      </w:divBdr>
      <w:divsChild>
        <w:div w:id="284508879">
          <w:marLeft w:val="600"/>
          <w:marRight w:val="0"/>
          <w:marTop w:val="0"/>
          <w:marBottom w:val="0"/>
          <w:divBdr>
            <w:top w:val="none" w:sz="0" w:space="0" w:color="auto"/>
            <w:left w:val="none" w:sz="0" w:space="0" w:color="auto"/>
            <w:bottom w:val="none" w:sz="0" w:space="0" w:color="auto"/>
            <w:right w:val="none" w:sz="0" w:space="0" w:color="auto"/>
          </w:divBdr>
        </w:div>
      </w:divsChild>
    </w:div>
    <w:div w:id="783309825">
      <w:bodyDiv w:val="1"/>
      <w:marLeft w:val="0"/>
      <w:marRight w:val="0"/>
      <w:marTop w:val="0"/>
      <w:marBottom w:val="0"/>
      <w:divBdr>
        <w:top w:val="none" w:sz="0" w:space="0" w:color="auto"/>
        <w:left w:val="none" w:sz="0" w:space="0" w:color="auto"/>
        <w:bottom w:val="none" w:sz="0" w:space="0" w:color="auto"/>
        <w:right w:val="none" w:sz="0" w:space="0" w:color="auto"/>
      </w:divBdr>
      <w:divsChild>
        <w:div w:id="420028439">
          <w:marLeft w:val="0"/>
          <w:marRight w:val="0"/>
          <w:marTop w:val="0"/>
          <w:marBottom w:val="0"/>
          <w:divBdr>
            <w:top w:val="none" w:sz="0" w:space="0" w:color="auto"/>
            <w:left w:val="none" w:sz="0" w:space="0" w:color="auto"/>
            <w:bottom w:val="none" w:sz="0" w:space="0" w:color="auto"/>
            <w:right w:val="none" w:sz="0" w:space="0" w:color="auto"/>
          </w:divBdr>
        </w:div>
        <w:div w:id="490559262">
          <w:marLeft w:val="600"/>
          <w:marRight w:val="0"/>
          <w:marTop w:val="0"/>
          <w:marBottom w:val="0"/>
          <w:divBdr>
            <w:top w:val="none" w:sz="0" w:space="0" w:color="auto"/>
            <w:left w:val="none" w:sz="0" w:space="0" w:color="auto"/>
            <w:bottom w:val="none" w:sz="0" w:space="0" w:color="auto"/>
            <w:right w:val="none" w:sz="0" w:space="0" w:color="auto"/>
          </w:divBdr>
        </w:div>
        <w:div w:id="771780245">
          <w:marLeft w:val="0"/>
          <w:marRight w:val="0"/>
          <w:marTop w:val="0"/>
          <w:marBottom w:val="0"/>
          <w:divBdr>
            <w:top w:val="none" w:sz="0" w:space="0" w:color="auto"/>
            <w:left w:val="none" w:sz="0" w:space="0" w:color="auto"/>
            <w:bottom w:val="none" w:sz="0" w:space="0" w:color="auto"/>
            <w:right w:val="none" w:sz="0" w:space="0" w:color="auto"/>
          </w:divBdr>
        </w:div>
        <w:div w:id="1060447833">
          <w:marLeft w:val="600"/>
          <w:marRight w:val="0"/>
          <w:marTop w:val="0"/>
          <w:marBottom w:val="0"/>
          <w:divBdr>
            <w:top w:val="none" w:sz="0" w:space="0" w:color="auto"/>
            <w:left w:val="none" w:sz="0" w:space="0" w:color="auto"/>
            <w:bottom w:val="none" w:sz="0" w:space="0" w:color="auto"/>
            <w:right w:val="none" w:sz="0" w:space="0" w:color="auto"/>
          </w:divBdr>
        </w:div>
        <w:div w:id="1995643279">
          <w:marLeft w:val="600"/>
          <w:marRight w:val="0"/>
          <w:marTop w:val="0"/>
          <w:marBottom w:val="0"/>
          <w:divBdr>
            <w:top w:val="none" w:sz="0" w:space="0" w:color="auto"/>
            <w:left w:val="none" w:sz="0" w:space="0" w:color="auto"/>
            <w:bottom w:val="none" w:sz="0" w:space="0" w:color="auto"/>
            <w:right w:val="none" w:sz="0" w:space="0" w:color="auto"/>
          </w:divBdr>
        </w:div>
      </w:divsChild>
    </w:div>
    <w:div w:id="842283905">
      <w:bodyDiv w:val="1"/>
      <w:marLeft w:val="0"/>
      <w:marRight w:val="0"/>
      <w:marTop w:val="0"/>
      <w:marBottom w:val="0"/>
      <w:divBdr>
        <w:top w:val="none" w:sz="0" w:space="0" w:color="auto"/>
        <w:left w:val="none" w:sz="0" w:space="0" w:color="auto"/>
        <w:bottom w:val="none" w:sz="0" w:space="0" w:color="auto"/>
        <w:right w:val="none" w:sz="0" w:space="0" w:color="auto"/>
      </w:divBdr>
      <w:divsChild>
        <w:div w:id="833959297">
          <w:marLeft w:val="0"/>
          <w:marRight w:val="0"/>
          <w:marTop w:val="0"/>
          <w:marBottom w:val="0"/>
          <w:divBdr>
            <w:top w:val="none" w:sz="0" w:space="0" w:color="auto"/>
            <w:left w:val="none" w:sz="0" w:space="0" w:color="auto"/>
            <w:bottom w:val="none" w:sz="0" w:space="0" w:color="auto"/>
            <w:right w:val="none" w:sz="0" w:space="0" w:color="auto"/>
          </w:divBdr>
          <w:divsChild>
            <w:div w:id="157187467">
              <w:marLeft w:val="600"/>
              <w:marRight w:val="0"/>
              <w:marTop w:val="0"/>
              <w:marBottom w:val="0"/>
              <w:divBdr>
                <w:top w:val="none" w:sz="0" w:space="0" w:color="auto"/>
                <w:left w:val="none" w:sz="0" w:space="0" w:color="auto"/>
                <w:bottom w:val="none" w:sz="0" w:space="0" w:color="auto"/>
                <w:right w:val="none" w:sz="0" w:space="0" w:color="auto"/>
              </w:divBdr>
            </w:div>
            <w:div w:id="449015176">
              <w:marLeft w:val="600"/>
              <w:marRight w:val="0"/>
              <w:marTop w:val="0"/>
              <w:marBottom w:val="0"/>
              <w:divBdr>
                <w:top w:val="none" w:sz="0" w:space="0" w:color="auto"/>
                <w:left w:val="none" w:sz="0" w:space="0" w:color="auto"/>
                <w:bottom w:val="none" w:sz="0" w:space="0" w:color="auto"/>
                <w:right w:val="none" w:sz="0" w:space="0" w:color="auto"/>
              </w:divBdr>
              <w:divsChild>
                <w:div w:id="393352049">
                  <w:marLeft w:val="600"/>
                  <w:marRight w:val="0"/>
                  <w:marTop w:val="0"/>
                  <w:marBottom w:val="0"/>
                  <w:divBdr>
                    <w:top w:val="none" w:sz="0" w:space="0" w:color="auto"/>
                    <w:left w:val="none" w:sz="0" w:space="0" w:color="auto"/>
                    <w:bottom w:val="none" w:sz="0" w:space="0" w:color="auto"/>
                    <w:right w:val="none" w:sz="0" w:space="0" w:color="auto"/>
                  </w:divBdr>
                </w:div>
                <w:div w:id="761101538">
                  <w:marLeft w:val="0"/>
                  <w:marRight w:val="0"/>
                  <w:marTop w:val="0"/>
                  <w:marBottom w:val="0"/>
                  <w:divBdr>
                    <w:top w:val="none" w:sz="0" w:space="0" w:color="auto"/>
                    <w:left w:val="none" w:sz="0" w:space="0" w:color="auto"/>
                    <w:bottom w:val="none" w:sz="0" w:space="0" w:color="auto"/>
                    <w:right w:val="none" w:sz="0" w:space="0" w:color="auto"/>
                  </w:divBdr>
                </w:div>
                <w:div w:id="841698367">
                  <w:marLeft w:val="600"/>
                  <w:marRight w:val="0"/>
                  <w:marTop w:val="0"/>
                  <w:marBottom w:val="0"/>
                  <w:divBdr>
                    <w:top w:val="none" w:sz="0" w:space="0" w:color="auto"/>
                    <w:left w:val="none" w:sz="0" w:space="0" w:color="auto"/>
                    <w:bottom w:val="none" w:sz="0" w:space="0" w:color="auto"/>
                    <w:right w:val="none" w:sz="0" w:space="0" w:color="auto"/>
                  </w:divBdr>
                </w:div>
                <w:div w:id="1287927477">
                  <w:marLeft w:val="0"/>
                  <w:marRight w:val="0"/>
                  <w:marTop w:val="0"/>
                  <w:marBottom w:val="0"/>
                  <w:divBdr>
                    <w:top w:val="none" w:sz="0" w:space="0" w:color="auto"/>
                    <w:left w:val="none" w:sz="0" w:space="0" w:color="auto"/>
                    <w:bottom w:val="none" w:sz="0" w:space="0" w:color="auto"/>
                    <w:right w:val="none" w:sz="0" w:space="0" w:color="auto"/>
                  </w:divBdr>
                </w:div>
                <w:div w:id="1533374543">
                  <w:marLeft w:val="600"/>
                  <w:marRight w:val="0"/>
                  <w:marTop w:val="0"/>
                  <w:marBottom w:val="0"/>
                  <w:divBdr>
                    <w:top w:val="none" w:sz="0" w:space="0" w:color="auto"/>
                    <w:left w:val="none" w:sz="0" w:space="0" w:color="auto"/>
                    <w:bottom w:val="none" w:sz="0" w:space="0" w:color="auto"/>
                    <w:right w:val="none" w:sz="0" w:space="0" w:color="auto"/>
                  </w:divBdr>
                </w:div>
                <w:div w:id="1603756577">
                  <w:marLeft w:val="0"/>
                  <w:marRight w:val="0"/>
                  <w:marTop w:val="0"/>
                  <w:marBottom w:val="0"/>
                  <w:divBdr>
                    <w:top w:val="none" w:sz="0" w:space="0" w:color="auto"/>
                    <w:left w:val="none" w:sz="0" w:space="0" w:color="auto"/>
                    <w:bottom w:val="none" w:sz="0" w:space="0" w:color="auto"/>
                    <w:right w:val="none" w:sz="0" w:space="0" w:color="auto"/>
                  </w:divBdr>
                </w:div>
              </w:divsChild>
            </w:div>
            <w:div w:id="1635671759">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885793972">
      <w:bodyDiv w:val="1"/>
      <w:marLeft w:val="0"/>
      <w:marRight w:val="0"/>
      <w:marTop w:val="0"/>
      <w:marBottom w:val="0"/>
      <w:divBdr>
        <w:top w:val="none" w:sz="0" w:space="0" w:color="auto"/>
        <w:left w:val="none" w:sz="0" w:space="0" w:color="auto"/>
        <w:bottom w:val="none" w:sz="0" w:space="0" w:color="auto"/>
        <w:right w:val="none" w:sz="0" w:space="0" w:color="auto"/>
      </w:divBdr>
      <w:divsChild>
        <w:div w:id="540750479">
          <w:marLeft w:val="600"/>
          <w:marRight w:val="0"/>
          <w:marTop w:val="0"/>
          <w:marBottom w:val="0"/>
          <w:divBdr>
            <w:top w:val="none" w:sz="0" w:space="0" w:color="auto"/>
            <w:left w:val="none" w:sz="0" w:space="0" w:color="auto"/>
            <w:bottom w:val="none" w:sz="0" w:space="0" w:color="auto"/>
            <w:right w:val="none" w:sz="0" w:space="0" w:color="auto"/>
          </w:divBdr>
        </w:div>
      </w:divsChild>
    </w:div>
    <w:div w:id="928538159">
      <w:bodyDiv w:val="1"/>
      <w:marLeft w:val="0"/>
      <w:marRight w:val="0"/>
      <w:marTop w:val="0"/>
      <w:marBottom w:val="0"/>
      <w:divBdr>
        <w:top w:val="none" w:sz="0" w:space="0" w:color="auto"/>
        <w:left w:val="none" w:sz="0" w:space="0" w:color="auto"/>
        <w:bottom w:val="none" w:sz="0" w:space="0" w:color="auto"/>
        <w:right w:val="none" w:sz="0" w:space="0" w:color="auto"/>
      </w:divBdr>
    </w:div>
    <w:div w:id="976759278">
      <w:bodyDiv w:val="1"/>
      <w:marLeft w:val="0"/>
      <w:marRight w:val="0"/>
      <w:marTop w:val="0"/>
      <w:marBottom w:val="0"/>
      <w:divBdr>
        <w:top w:val="none" w:sz="0" w:space="0" w:color="auto"/>
        <w:left w:val="none" w:sz="0" w:space="0" w:color="auto"/>
        <w:bottom w:val="none" w:sz="0" w:space="0" w:color="auto"/>
        <w:right w:val="none" w:sz="0" w:space="0" w:color="auto"/>
      </w:divBdr>
      <w:divsChild>
        <w:div w:id="1815679219">
          <w:marLeft w:val="600"/>
          <w:marRight w:val="0"/>
          <w:marTop w:val="0"/>
          <w:marBottom w:val="0"/>
          <w:divBdr>
            <w:top w:val="none" w:sz="0" w:space="0" w:color="auto"/>
            <w:left w:val="none" w:sz="0" w:space="0" w:color="auto"/>
            <w:bottom w:val="none" w:sz="0" w:space="0" w:color="auto"/>
            <w:right w:val="none" w:sz="0" w:space="0" w:color="auto"/>
          </w:divBdr>
        </w:div>
      </w:divsChild>
    </w:div>
    <w:div w:id="1015041445">
      <w:bodyDiv w:val="1"/>
      <w:marLeft w:val="0"/>
      <w:marRight w:val="0"/>
      <w:marTop w:val="0"/>
      <w:marBottom w:val="0"/>
      <w:divBdr>
        <w:top w:val="none" w:sz="0" w:space="0" w:color="auto"/>
        <w:left w:val="none" w:sz="0" w:space="0" w:color="auto"/>
        <w:bottom w:val="none" w:sz="0" w:space="0" w:color="auto"/>
        <w:right w:val="none" w:sz="0" w:space="0" w:color="auto"/>
      </w:divBdr>
      <w:divsChild>
        <w:div w:id="574363921">
          <w:marLeft w:val="600"/>
          <w:marRight w:val="0"/>
          <w:marTop w:val="0"/>
          <w:marBottom w:val="0"/>
          <w:divBdr>
            <w:top w:val="none" w:sz="0" w:space="0" w:color="auto"/>
            <w:left w:val="none" w:sz="0" w:space="0" w:color="auto"/>
            <w:bottom w:val="none" w:sz="0" w:space="0" w:color="auto"/>
            <w:right w:val="none" w:sz="0" w:space="0" w:color="auto"/>
          </w:divBdr>
        </w:div>
      </w:divsChild>
    </w:div>
    <w:div w:id="1062097416">
      <w:bodyDiv w:val="1"/>
      <w:marLeft w:val="0"/>
      <w:marRight w:val="0"/>
      <w:marTop w:val="0"/>
      <w:marBottom w:val="0"/>
      <w:divBdr>
        <w:top w:val="none" w:sz="0" w:space="0" w:color="auto"/>
        <w:left w:val="none" w:sz="0" w:space="0" w:color="auto"/>
        <w:bottom w:val="none" w:sz="0" w:space="0" w:color="auto"/>
        <w:right w:val="none" w:sz="0" w:space="0" w:color="auto"/>
      </w:divBdr>
      <w:divsChild>
        <w:div w:id="733358611">
          <w:marLeft w:val="0"/>
          <w:marRight w:val="0"/>
          <w:marTop w:val="0"/>
          <w:marBottom w:val="0"/>
          <w:divBdr>
            <w:top w:val="none" w:sz="0" w:space="0" w:color="auto"/>
            <w:left w:val="none" w:sz="0" w:space="0" w:color="auto"/>
            <w:bottom w:val="none" w:sz="0" w:space="0" w:color="auto"/>
            <w:right w:val="none" w:sz="0" w:space="0" w:color="auto"/>
          </w:divBdr>
        </w:div>
        <w:div w:id="883491417">
          <w:marLeft w:val="0"/>
          <w:marRight w:val="0"/>
          <w:marTop w:val="0"/>
          <w:marBottom w:val="0"/>
          <w:divBdr>
            <w:top w:val="none" w:sz="0" w:space="0" w:color="auto"/>
            <w:left w:val="none" w:sz="0" w:space="0" w:color="auto"/>
            <w:bottom w:val="none" w:sz="0" w:space="0" w:color="auto"/>
            <w:right w:val="none" w:sz="0" w:space="0" w:color="auto"/>
          </w:divBdr>
        </w:div>
        <w:div w:id="1330987347">
          <w:marLeft w:val="0"/>
          <w:marRight w:val="0"/>
          <w:marTop w:val="0"/>
          <w:marBottom w:val="0"/>
          <w:divBdr>
            <w:top w:val="none" w:sz="0" w:space="0" w:color="auto"/>
            <w:left w:val="none" w:sz="0" w:space="0" w:color="auto"/>
            <w:bottom w:val="none" w:sz="0" w:space="0" w:color="auto"/>
            <w:right w:val="none" w:sz="0" w:space="0" w:color="auto"/>
          </w:divBdr>
        </w:div>
      </w:divsChild>
    </w:div>
    <w:div w:id="1065033938">
      <w:bodyDiv w:val="1"/>
      <w:marLeft w:val="0"/>
      <w:marRight w:val="0"/>
      <w:marTop w:val="0"/>
      <w:marBottom w:val="0"/>
      <w:divBdr>
        <w:top w:val="none" w:sz="0" w:space="0" w:color="auto"/>
        <w:left w:val="none" w:sz="0" w:space="0" w:color="auto"/>
        <w:bottom w:val="none" w:sz="0" w:space="0" w:color="auto"/>
        <w:right w:val="none" w:sz="0" w:space="0" w:color="auto"/>
      </w:divBdr>
      <w:divsChild>
        <w:div w:id="190388232">
          <w:marLeft w:val="600"/>
          <w:marRight w:val="0"/>
          <w:marTop w:val="0"/>
          <w:marBottom w:val="0"/>
          <w:divBdr>
            <w:top w:val="none" w:sz="0" w:space="0" w:color="auto"/>
            <w:left w:val="none" w:sz="0" w:space="0" w:color="auto"/>
            <w:bottom w:val="none" w:sz="0" w:space="0" w:color="auto"/>
            <w:right w:val="none" w:sz="0" w:space="0" w:color="auto"/>
          </w:divBdr>
        </w:div>
        <w:div w:id="2096314687">
          <w:marLeft w:val="600"/>
          <w:marRight w:val="0"/>
          <w:marTop w:val="0"/>
          <w:marBottom w:val="0"/>
          <w:divBdr>
            <w:top w:val="none" w:sz="0" w:space="0" w:color="auto"/>
            <w:left w:val="none" w:sz="0" w:space="0" w:color="auto"/>
            <w:bottom w:val="none" w:sz="0" w:space="0" w:color="auto"/>
            <w:right w:val="none" w:sz="0" w:space="0" w:color="auto"/>
          </w:divBdr>
        </w:div>
      </w:divsChild>
    </w:div>
    <w:div w:id="1085297135">
      <w:bodyDiv w:val="1"/>
      <w:marLeft w:val="0"/>
      <w:marRight w:val="0"/>
      <w:marTop w:val="0"/>
      <w:marBottom w:val="0"/>
      <w:divBdr>
        <w:top w:val="none" w:sz="0" w:space="0" w:color="auto"/>
        <w:left w:val="none" w:sz="0" w:space="0" w:color="auto"/>
        <w:bottom w:val="none" w:sz="0" w:space="0" w:color="auto"/>
        <w:right w:val="none" w:sz="0" w:space="0" w:color="auto"/>
      </w:divBdr>
      <w:divsChild>
        <w:div w:id="1318388057">
          <w:marLeft w:val="600"/>
          <w:marRight w:val="0"/>
          <w:marTop w:val="0"/>
          <w:marBottom w:val="0"/>
          <w:divBdr>
            <w:top w:val="none" w:sz="0" w:space="0" w:color="auto"/>
            <w:left w:val="none" w:sz="0" w:space="0" w:color="auto"/>
            <w:bottom w:val="none" w:sz="0" w:space="0" w:color="auto"/>
            <w:right w:val="none" w:sz="0" w:space="0" w:color="auto"/>
          </w:divBdr>
        </w:div>
      </w:divsChild>
    </w:div>
    <w:div w:id="1101484880">
      <w:bodyDiv w:val="1"/>
      <w:marLeft w:val="0"/>
      <w:marRight w:val="0"/>
      <w:marTop w:val="0"/>
      <w:marBottom w:val="0"/>
      <w:divBdr>
        <w:top w:val="none" w:sz="0" w:space="0" w:color="auto"/>
        <w:left w:val="none" w:sz="0" w:space="0" w:color="auto"/>
        <w:bottom w:val="none" w:sz="0" w:space="0" w:color="auto"/>
        <w:right w:val="none" w:sz="0" w:space="0" w:color="auto"/>
      </w:divBdr>
      <w:divsChild>
        <w:div w:id="638654057">
          <w:marLeft w:val="600"/>
          <w:marRight w:val="0"/>
          <w:marTop w:val="0"/>
          <w:marBottom w:val="0"/>
          <w:divBdr>
            <w:top w:val="none" w:sz="0" w:space="0" w:color="auto"/>
            <w:left w:val="none" w:sz="0" w:space="0" w:color="auto"/>
            <w:bottom w:val="none" w:sz="0" w:space="0" w:color="auto"/>
            <w:right w:val="none" w:sz="0" w:space="0" w:color="auto"/>
          </w:divBdr>
        </w:div>
      </w:divsChild>
    </w:div>
    <w:div w:id="1184242598">
      <w:bodyDiv w:val="1"/>
      <w:marLeft w:val="0"/>
      <w:marRight w:val="0"/>
      <w:marTop w:val="0"/>
      <w:marBottom w:val="0"/>
      <w:divBdr>
        <w:top w:val="none" w:sz="0" w:space="0" w:color="auto"/>
        <w:left w:val="none" w:sz="0" w:space="0" w:color="auto"/>
        <w:bottom w:val="none" w:sz="0" w:space="0" w:color="auto"/>
        <w:right w:val="none" w:sz="0" w:space="0" w:color="auto"/>
      </w:divBdr>
      <w:divsChild>
        <w:div w:id="926840288">
          <w:marLeft w:val="600"/>
          <w:marRight w:val="0"/>
          <w:marTop w:val="0"/>
          <w:marBottom w:val="0"/>
          <w:divBdr>
            <w:top w:val="none" w:sz="0" w:space="0" w:color="auto"/>
            <w:left w:val="none" w:sz="0" w:space="0" w:color="auto"/>
            <w:bottom w:val="none" w:sz="0" w:space="0" w:color="auto"/>
            <w:right w:val="none" w:sz="0" w:space="0" w:color="auto"/>
          </w:divBdr>
        </w:div>
      </w:divsChild>
    </w:div>
    <w:div w:id="1205560077">
      <w:bodyDiv w:val="1"/>
      <w:marLeft w:val="0"/>
      <w:marRight w:val="0"/>
      <w:marTop w:val="0"/>
      <w:marBottom w:val="0"/>
      <w:divBdr>
        <w:top w:val="none" w:sz="0" w:space="0" w:color="auto"/>
        <w:left w:val="none" w:sz="0" w:space="0" w:color="auto"/>
        <w:bottom w:val="none" w:sz="0" w:space="0" w:color="auto"/>
        <w:right w:val="none" w:sz="0" w:space="0" w:color="auto"/>
      </w:divBdr>
      <w:divsChild>
        <w:div w:id="242686422">
          <w:marLeft w:val="600"/>
          <w:marRight w:val="0"/>
          <w:marTop w:val="0"/>
          <w:marBottom w:val="0"/>
          <w:divBdr>
            <w:top w:val="none" w:sz="0" w:space="0" w:color="auto"/>
            <w:left w:val="none" w:sz="0" w:space="0" w:color="auto"/>
            <w:bottom w:val="none" w:sz="0" w:space="0" w:color="auto"/>
            <w:right w:val="none" w:sz="0" w:space="0" w:color="auto"/>
          </w:divBdr>
        </w:div>
      </w:divsChild>
    </w:div>
    <w:div w:id="1206260926">
      <w:bodyDiv w:val="1"/>
      <w:marLeft w:val="0"/>
      <w:marRight w:val="0"/>
      <w:marTop w:val="0"/>
      <w:marBottom w:val="0"/>
      <w:divBdr>
        <w:top w:val="none" w:sz="0" w:space="0" w:color="auto"/>
        <w:left w:val="none" w:sz="0" w:space="0" w:color="auto"/>
        <w:bottom w:val="none" w:sz="0" w:space="0" w:color="auto"/>
        <w:right w:val="none" w:sz="0" w:space="0" w:color="auto"/>
      </w:divBdr>
      <w:divsChild>
        <w:div w:id="1430544910">
          <w:marLeft w:val="600"/>
          <w:marRight w:val="0"/>
          <w:marTop w:val="0"/>
          <w:marBottom w:val="0"/>
          <w:divBdr>
            <w:top w:val="none" w:sz="0" w:space="0" w:color="auto"/>
            <w:left w:val="none" w:sz="0" w:space="0" w:color="auto"/>
            <w:bottom w:val="none" w:sz="0" w:space="0" w:color="auto"/>
            <w:right w:val="none" w:sz="0" w:space="0" w:color="auto"/>
          </w:divBdr>
        </w:div>
      </w:divsChild>
    </w:div>
    <w:div w:id="1244610582">
      <w:bodyDiv w:val="1"/>
      <w:marLeft w:val="0"/>
      <w:marRight w:val="0"/>
      <w:marTop w:val="0"/>
      <w:marBottom w:val="0"/>
      <w:divBdr>
        <w:top w:val="none" w:sz="0" w:space="0" w:color="auto"/>
        <w:left w:val="none" w:sz="0" w:space="0" w:color="auto"/>
        <w:bottom w:val="none" w:sz="0" w:space="0" w:color="auto"/>
        <w:right w:val="none" w:sz="0" w:space="0" w:color="auto"/>
      </w:divBdr>
      <w:divsChild>
        <w:div w:id="18236820">
          <w:marLeft w:val="600"/>
          <w:marRight w:val="0"/>
          <w:marTop w:val="0"/>
          <w:marBottom w:val="0"/>
          <w:divBdr>
            <w:top w:val="none" w:sz="0" w:space="0" w:color="auto"/>
            <w:left w:val="none" w:sz="0" w:space="0" w:color="auto"/>
            <w:bottom w:val="none" w:sz="0" w:space="0" w:color="auto"/>
            <w:right w:val="none" w:sz="0" w:space="0" w:color="auto"/>
          </w:divBdr>
        </w:div>
        <w:div w:id="148903978">
          <w:marLeft w:val="0"/>
          <w:marRight w:val="0"/>
          <w:marTop w:val="0"/>
          <w:marBottom w:val="0"/>
          <w:divBdr>
            <w:top w:val="none" w:sz="0" w:space="0" w:color="auto"/>
            <w:left w:val="none" w:sz="0" w:space="0" w:color="auto"/>
            <w:bottom w:val="none" w:sz="0" w:space="0" w:color="auto"/>
            <w:right w:val="none" w:sz="0" w:space="0" w:color="auto"/>
          </w:divBdr>
        </w:div>
        <w:div w:id="489179953">
          <w:marLeft w:val="600"/>
          <w:marRight w:val="0"/>
          <w:marTop w:val="0"/>
          <w:marBottom w:val="0"/>
          <w:divBdr>
            <w:top w:val="none" w:sz="0" w:space="0" w:color="auto"/>
            <w:left w:val="none" w:sz="0" w:space="0" w:color="auto"/>
            <w:bottom w:val="none" w:sz="0" w:space="0" w:color="auto"/>
            <w:right w:val="none" w:sz="0" w:space="0" w:color="auto"/>
          </w:divBdr>
        </w:div>
        <w:div w:id="672338734">
          <w:marLeft w:val="0"/>
          <w:marRight w:val="0"/>
          <w:marTop w:val="0"/>
          <w:marBottom w:val="0"/>
          <w:divBdr>
            <w:top w:val="none" w:sz="0" w:space="0" w:color="auto"/>
            <w:left w:val="none" w:sz="0" w:space="0" w:color="auto"/>
            <w:bottom w:val="none" w:sz="0" w:space="0" w:color="auto"/>
            <w:right w:val="none" w:sz="0" w:space="0" w:color="auto"/>
          </w:divBdr>
        </w:div>
        <w:div w:id="1311666339">
          <w:marLeft w:val="600"/>
          <w:marRight w:val="0"/>
          <w:marTop w:val="0"/>
          <w:marBottom w:val="0"/>
          <w:divBdr>
            <w:top w:val="none" w:sz="0" w:space="0" w:color="auto"/>
            <w:left w:val="none" w:sz="0" w:space="0" w:color="auto"/>
            <w:bottom w:val="none" w:sz="0" w:space="0" w:color="auto"/>
            <w:right w:val="none" w:sz="0" w:space="0" w:color="auto"/>
          </w:divBdr>
        </w:div>
        <w:div w:id="1495100711">
          <w:marLeft w:val="0"/>
          <w:marRight w:val="0"/>
          <w:marTop w:val="0"/>
          <w:marBottom w:val="0"/>
          <w:divBdr>
            <w:top w:val="none" w:sz="0" w:space="0" w:color="auto"/>
            <w:left w:val="none" w:sz="0" w:space="0" w:color="auto"/>
            <w:bottom w:val="none" w:sz="0" w:space="0" w:color="auto"/>
            <w:right w:val="none" w:sz="0" w:space="0" w:color="auto"/>
          </w:divBdr>
        </w:div>
        <w:div w:id="2012486348">
          <w:marLeft w:val="0"/>
          <w:marRight w:val="0"/>
          <w:marTop w:val="0"/>
          <w:marBottom w:val="0"/>
          <w:divBdr>
            <w:top w:val="none" w:sz="0" w:space="0" w:color="auto"/>
            <w:left w:val="none" w:sz="0" w:space="0" w:color="auto"/>
            <w:bottom w:val="none" w:sz="0" w:space="0" w:color="auto"/>
            <w:right w:val="none" w:sz="0" w:space="0" w:color="auto"/>
          </w:divBdr>
        </w:div>
        <w:div w:id="2143884549">
          <w:marLeft w:val="600"/>
          <w:marRight w:val="0"/>
          <w:marTop w:val="0"/>
          <w:marBottom w:val="0"/>
          <w:divBdr>
            <w:top w:val="none" w:sz="0" w:space="0" w:color="auto"/>
            <w:left w:val="none" w:sz="0" w:space="0" w:color="auto"/>
            <w:bottom w:val="none" w:sz="0" w:space="0" w:color="auto"/>
            <w:right w:val="none" w:sz="0" w:space="0" w:color="auto"/>
          </w:divBdr>
        </w:div>
      </w:divsChild>
    </w:div>
    <w:div w:id="1259946658">
      <w:bodyDiv w:val="1"/>
      <w:marLeft w:val="0"/>
      <w:marRight w:val="0"/>
      <w:marTop w:val="0"/>
      <w:marBottom w:val="0"/>
      <w:divBdr>
        <w:top w:val="none" w:sz="0" w:space="0" w:color="auto"/>
        <w:left w:val="none" w:sz="0" w:space="0" w:color="auto"/>
        <w:bottom w:val="none" w:sz="0" w:space="0" w:color="auto"/>
        <w:right w:val="none" w:sz="0" w:space="0" w:color="auto"/>
      </w:divBdr>
      <w:divsChild>
        <w:div w:id="129591412">
          <w:marLeft w:val="600"/>
          <w:marRight w:val="0"/>
          <w:marTop w:val="0"/>
          <w:marBottom w:val="0"/>
          <w:divBdr>
            <w:top w:val="none" w:sz="0" w:space="0" w:color="auto"/>
            <w:left w:val="none" w:sz="0" w:space="0" w:color="auto"/>
            <w:bottom w:val="none" w:sz="0" w:space="0" w:color="auto"/>
            <w:right w:val="none" w:sz="0" w:space="0" w:color="auto"/>
          </w:divBdr>
        </w:div>
        <w:div w:id="489445085">
          <w:marLeft w:val="600"/>
          <w:marRight w:val="0"/>
          <w:marTop w:val="0"/>
          <w:marBottom w:val="0"/>
          <w:divBdr>
            <w:top w:val="none" w:sz="0" w:space="0" w:color="auto"/>
            <w:left w:val="none" w:sz="0" w:space="0" w:color="auto"/>
            <w:bottom w:val="none" w:sz="0" w:space="0" w:color="auto"/>
            <w:right w:val="none" w:sz="0" w:space="0" w:color="auto"/>
          </w:divBdr>
        </w:div>
        <w:div w:id="1658729618">
          <w:marLeft w:val="600"/>
          <w:marRight w:val="0"/>
          <w:marTop w:val="0"/>
          <w:marBottom w:val="0"/>
          <w:divBdr>
            <w:top w:val="none" w:sz="0" w:space="0" w:color="auto"/>
            <w:left w:val="none" w:sz="0" w:space="0" w:color="auto"/>
            <w:bottom w:val="none" w:sz="0" w:space="0" w:color="auto"/>
            <w:right w:val="none" w:sz="0" w:space="0" w:color="auto"/>
          </w:divBdr>
        </w:div>
      </w:divsChild>
    </w:div>
    <w:div w:id="1270508709">
      <w:bodyDiv w:val="1"/>
      <w:marLeft w:val="0"/>
      <w:marRight w:val="0"/>
      <w:marTop w:val="0"/>
      <w:marBottom w:val="0"/>
      <w:divBdr>
        <w:top w:val="none" w:sz="0" w:space="0" w:color="auto"/>
        <w:left w:val="none" w:sz="0" w:space="0" w:color="auto"/>
        <w:bottom w:val="none" w:sz="0" w:space="0" w:color="auto"/>
        <w:right w:val="none" w:sz="0" w:space="0" w:color="auto"/>
      </w:divBdr>
      <w:divsChild>
        <w:div w:id="1832326294">
          <w:marLeft w:val="600"/>
          <w:marRight w:val="0"/>
          <w:marTop w:val="0"/>
          <w:marBottom w:val="0"/>
          <w:divBdr>
            <w:top w:val="none" w:sz="0" w:space="0" w:color="auto"/>
            <w:left w:val="none" w:sz="0" w:space="0" w:color="auto"/>
            <w:bottom w:val="none" w:sz="0" w:space="0" w:color="auto"/>
            <w:right w:val="none" w:sz="0" w:space="0" w:color="auto"/>
          </w:divBdr>
        </w:div>
      </w:divsChild>
    </w:div>
    <w:div w:id="1272664452">
      <w:bodyDiv w:val="1"/>
      <w:marLeft w:val="0"/>
      <w:marRight w:val="0"/>
      <w:marTop w:val="0"/>
      <w:marBottom w:val="0"/>
      <w:divBdr>
        <w:top w:val="none" w:sz="0" w:space="0" w:color="auto"/>
        <w:left w:val="none" w:sz="0" w:space="0" w:color="auto"/>
        <w:bottom w:val="none" w:sz="0" w:space="0" w:color="auto"/>
        <w:right w:val="none" w:sz="0" w:space="0" w:color="auto"/>
      </w:divBdr>
      <w:divsChild>
        <w:div w:id="1065034449">
          <w:marLeft w:val="600"/>
          <w:marRight w:val="0"/>
          <w:marTop w:val="0"/>
          <w:marBottom w:val="0"/>
          <w:divBdr>
            <w:top w:val="none" w:sz="0" w:space="0" w:color="auto"/>
            <w:left w:val="none" w:sz="0" w:space="0" w:color="auto"/>
            <w:bottom w:val="none" w:sz="0" w:space="0" w:color="auto"/>
            <w:right w:val="none" w:sz="0" w:space="0" w:color="auto"/>
          </w:divBdr>
        </w:div>
      </w:divsChild>
    </w:div>
    <w:div w:id="1277448693">
      <w:bodyDiv w:val="1"/>
      <w:marLeft w:val="0"/>
      <w:marRight w:val="0"/>
      <w:marTop w:val="0"/>
      <w:marBottom w:val="0"/>
      <w:divBdr>
        <w:top w:val="none" w:sz="0" w:space="0" w:color="auto"/>
        <w:left w:val="none" w:sz="0" w:space="0" w:color="auto"/>
        <w:bottom w:val="none" w:sz="0" w:space="0" w:color="auto"/>
        <w:right w:val="none" w:sz="0" w:space="0" w:color="auto"/>
      </w:divBdr>
      <w:divsChild>
        <w:div w:id="1934051458">
          <w:marLeft w:val="600"/>
          <w:marRight w:val="0"/>
          <w:marTop w:val="0"/>
          <w:marBottom w:val="0"/>
          <w:divBdr>
            <w:top w:val="none" w:sz="0" w:space="0" w:color="auto"/>
            <w:left w:val="none" w:sz="0" w:space="0" w:color="auto"/>
            <w:bottom w:val="none" w:sz="0" w:space="0" w:color="auto"/>
            <w:right w:val="none" w:sz="0" w:space="0" w:color="auto"/>
          </w:divBdr>
        </w:div>
      </w:divsChild>
    </w:div>
    <w:div w:id="1373656651">
      <w:bodyDiv w:val="1"/>
      <w:marLeft w:val="0"/>
      <w:marRight w:val="0"/>
      <w:marTop w:val="0"/>
      <w:marBottom w:val="0"/>
      <w:divBdr>
        <w:top w:val="none" w:sz="0" w:space="0" w:color="auto"/>
        <w:left w:val="none" w:sz="0" w:space="0" w:color="auto"/>
        <w:bottom w:val="none" w:sz="0" w:space="0" w:color="auto"/>
        <w:right w:val="none" w:sz="0" w:space="0" w:color="auto"/>
      </w:divBdr>
      <w:divsChild>
        <w:div w:id="1881816858">
          <w:marLeft w:val="600"/>
          <w:marRight w:val="0"/>
          <w:marTop w:val="0"/>
          <w:marBottom w:val="0"/>
          <w:divBdr>
            <w:top w:val="none" w:sz="0" w:space="0" w:color="auto"/>
            <w:left w:val="none" w:sz="0" w:space="0" w:color="auto"/>
            <w:bottom w:val="none" w:sz="0" w:space="0" w:color="auto"/>
            <w:right w:val="none" w:sz="0" w:space="0" w:color="auto"/>
          </w:divBdr>
        </w:div>
      </w:divsChild>
    </w:div>
    <w:div w:id="1381711755">
      <w:bodyDiv w:val="1"/>
      <w:marLeft w:val="0"/>
      <w:marRight w:val="0"/>
      <w:marTop w:val="0"/>
      <w:marBottom w:val="0"/>
      <w:divBdr>
        <w:top w:val="none" w:sz="0" w:space="0" w:color="auto"/>
        <w:left w:val="none" w:sz="0" w:space="0" w:color="auto"/>
        <w:bottom w:val="none" w:sz="0" w:space="0" w:color="auto"/>
        <w:right w:val="none" w:sz="0" w:space="0" w:color="auto"/>
      </w:divBdr>
      <w:divsChild>
        <w:div w:id="723454572">
          <w:marLeft w:val="600"/>
          <w:marRight w:val="0"/>
          <w:marTop w:val="0"/>
          <w:marBottom w:val="0"/>
          <w:divBdr>
            <w:top w:val="none" w:sz="0" w:space="0" w:color="auto"/>
            <w:left w:val="none" w:sz="0" w:space="0" w:color="auto"/>
            <w:bottom w:val="none" w:sz="0" w:space="0" w:color="auto"/>
            <w:right w:val="none" w:sz="0" w:space="0" w:color="auto"/>
          </w:divBdr>
        </w:div>
      </w:divsChild>
    </w:div>
    <w:div w:id="1613441662">
      <w:bodyDiv w:val="1"/>
      <w:marLeft w:val="0"/>
      <w:marRight w:val="0"/>
      <w:marTop w:val="0"/>
      <w:marBottom w:val="0"/>
      <w:divBdr>
        <w:top w:val="none" w:sz="0" w:space="0" w:color="auto"/>
        <w:left w:val="none" w:sz="0" w:space="0" w:color="auto"/>
        <w:bottom w:val="none" w:sz="0" w:space="0" w:color="auto"/>
        <w:right w:val="none" w:sz="0" w:space="0" w:color="auto"/>
      </w:divBdr>
      <w:divsChild>
        <w:div w:id="998121553">
          <w:marLeft w:val="600"/>
          <w:marRight w:val="0"/>
          <w:marTop w:val="0"/>
          <w:marBottom w:val="0"/>
          <w:divBdr>
            <w:top w:val="none" w:sz="0" w:space="0" w:color="auto"/>
            <w:left w:val="none" w:sz="0" w:space="0" w:color="auto"/>
            <w:bottom w:val="none" w:sz="0" w:space="0" w:color="auto"/>
            <w:right w:val="none" w:sz="0" w:space="0" w:color="auto"/>
          </w:divBdr>
        </w:div>
      </w:divsChild>
    </w:div>
    <w:div w:id="1663773513">
      <w:bodyDiv w:val="1"/>
      <w:marLeft w:val="0"/>
      <w:marRight w:val="0"/>
      <w:marTop w:val="0"/>
      <w:marBottom w:val="0"/>
      <w:divBdr>
        <w:top w:val="none" w:sz="0" w:space="0" w:color="auto"/>
        <w:left w:val="none" w:sz="0" w:space="0" w:color="auto"/>
        <w:bottom w:val="none" w:sz="0" w:space="0" w:color="auto"/>
        <w:right w:val="none" w:sz="0" w:space="0" w:color="auto"/>
      </w:divBdr>
      <w:divsChild>
        <w:div w:id="1616133458">
          <w:marLeft w:val="0"/>
          <w:marRight w:val="0"/>
          <w:marTop w:val="0"/>
          <w:marBottom w:val="0"/>
          <w:divBdr>
            <w:top w:val="none" w:sz="0" w:space="0" w:color="auto"/>
            <w:left w:val="none" w:sz="0" w:space="0" w:color="auto"/>
            <w:bottom w:val="none" w:sz="0" w:space="0" w:color="auto"/>
            <w:right w:val="none" w:sz="0" w:space="0" w:color="auto"/>
          </w:divBdr>
        </w:div>
        <w:div w:id="2070302538">
          <w:marLeft w:val="0"/>
          <w:marRight w:val="0"/>
          <w:marTop w:val="0"/>
          <w:marBottom w:val="0"/>
          <w:divBdr>
            <w:top w:val="none" w:sz="0" w:space="0" w:color="auto"/>
            <w:left w:val="none" w:sz="0" w:space="0" w:color="auto"/>
            <w:bottom w:val="none" w:sz="0" w:space="0" w:color="auto"/>
            <w:right w:val="none" w:sz="0" w:space="0" w:color="auto"/>
          </w:divBdr>
        </w:div>
      </w:divsChild>
    </w:div>
    <w:div w:id="1725641744">
      <w:bodyDiv w:val="1"/>
      <w:marLeft w:val="0"/>
      <w:marRight w:val="0"/>
      <w:marTop w:val="0"/>
      <w:marBottom w:val="0"/>
      <w:divBdr>
        <w:top w:val="none" w:sz="0" w:space="0" w:color="auto"/>
        <w:left w:val="none" w:sz="0" w:space="0" w:color="auto"/>
        <w:bottom w:val="none" w:sz="0" w:space="0" w:color="auto"/>
        <w:right w:val="none" w:sz="0" w:space="0" w:color="auto"/>
      </w:divBdr>
    </w:div>
    <w:div w:id="1795370937">
      <w:bodyDiv w:val="1"/>
      <w:marLeft w:val="0"/>
      <w:marRight w:val="0"/>
      <w:marTop w:val="0"/>
      <w:marBottom w:val="0"/>
      <w:divBdr>
        <w:top w:val="none" w:sz="0" w:space="0" w:color="auto"/>
        <w:left w:val="none" w:sz="0" w:space="0" w:color="auto"/>
        <w:bottom w:val="none" w:sz="0" w:space="0" w:color="auto"/>
        <w:right w:val="none" w:sz="0" w:space="0" w:color="auto"/>
      </w:divBdr>
      <w:divsChild>
        <w:div w:id="95290364">
          <w:marLeft w:val="600"/>
          <w:marRight w:val="0"/>
          <w:marTop w:val="0"/>
          <w:marBottom w:val="0"/>
          <w:divBdr>
            <w:top w:val="none" w:sz="0" w:space="0" w:color="auto"/>
            <w:left w:val="none" w:sz="0" w:space="0" w:color="auto"/>
            <w:bottom w:val="none" w:sz="0" w:space="0" w:color="auto"/>
            <w:right w:val="none" w:sz="0" w:space="0" w:color="auto"/>
          </w:divBdr>
        </w:div>
      </w:divsChild>
    </w:div>
    <w:div w:id="1808817950">
      <w:bodyDiv w:val="1"/>
      <w:marLeft w:val="0"/>
      <w:marRight w:val="0"/>
      <w:marTop w:val="0"/>
      <w:marBottom w:val="0"/>
      <w:divBdr>
        <w:top w:val="none" w:sz="0" w:space="0" w:color="auto"/>
        <w:left w:val="none" w:sz="0" w:space="0" w:color="auto"/>
        <w:bottom w:val="none" w:sz="0" w:space="0" w:color="auto"/>
        <w:right w:val="none" w:sz="0" w:space="0" w:color="auto"/>
      </w:divBdr>
      <w:divsChild>
        <w:div w:id="107285718">
          <w:marLeft w:val="600"/>
          <w:marRight w:val="0"/>
          <w:marTop w:val="0"/>
          <w:marBottom w:val="0"/>
          <w:divBdr>
            <w:top w:val="none" w:sz="0" w:space="0" w:color="auto"/>
            <w:left w:val="none" w:sz="0" w:space="0" w:color="auto"/>
            <w:bottom w:val="none" w:sz="0" w:space="0" w:color="auto"/>
            <w:right w:val="none" w:sz="0" w:space="0" w:color="auto"/>
          </w:divBdr>
        </w:div>
        <w:div w:id="1126390783">
          <w:marLeft w:val="600"/>
          <w:marRight w:val="0"/>
          <w:marTop w:val="0"/>
          <w:marBottom w:val="0"/>
          <w:divBdr>
            <w:top w:val="none" w:sz="0" w:space="0" w:color="auto"/>
            <w:left w:val="none" w:sz="0" w:space="0" w:color="auto"/>
            <w:bottom w:val="none" w:sz="0" w:space="0" w:color="auto"/>
            <w:right w:val="none" w:sz="0" w:space="0" w:color="auto"/>
          </w:divBdr>
        </w:div>
        <w:div w:id="1925841503">
          <w:marLeft w:val="600"/>
          <w:marRight w:val="0"/>
          <w:marTop w:val="0"/>
          <w:marBottom w:val="0"/>
          <w:divBdr>
            <w:top w:val="none" w:sz="0" w:space="0" w:color="auto"/>
            <w:left w:val="none" w:sz="0" w:space="0" w:color="auto"/>
            <w:bottom w:val="none" w:sz="0" w:space="0" w:color="auto"/>
            <w:right w:val="none" w:sz="0" w:space="0" w:color="auto"/>
          </w:divBdr>
        </w:div>
      </w:divsChild>
    </w:div>
    <w:div w:id="1915311634">
      <w:bodyDiv w:val="1"/>
      <w:marLeft w:val="0"/>
      <w:marRight w:val="0"/>
      <w:marTop w:val="0"/>
      <w:marBottom w:val="0"/>
      <w:divBdr>
        <w:top w:val="none" w:sz="0" w:space="0" w:color="auto"/>
        <w:left w:val="none" w:sz="0" w:space="0" w:color="auto"/>
        <w:bottom w:val="none" w:sz="0" w:space="0" w:color="auto"/>
        <w:right w:val="none" w:sz="0" w:space="0" w:color="auto"/>
      </w:divBdr>
      <w:divsChild>
        <w:div w:id="963733357">
          <w:marLeft w:val="0"/>
          <w:marRight w:val="0"/>
          <w:marTop w:val="0"/>
          <w:marBottom w:val="0"/>
          <w:divBdr>
            <w:top w:val="none" w:sz="0" w:space="0" w:color="auto"/>
            <w:left w:val="none" w:sz="0" w:space="0" w:color="auto"/>
            <w:bottom w:val="none" w:sz="0" w:space="0" w:color="auto"/>
            <w:right w:val="none" w:sz="0" w:space="0" w:color="auto"/>
          </w:divBdr>
        </w:div>
        <w:div w:id="1130243426">
          <w:marLeft w:val="0"/>
          <w:marRight w:val="0"/>
          <w:marTop w:val="0"/>
          <w:marBottom w:val="0"/>
          <w:divBdr>
            <w:top w:val="none" w:sz="0" w:space="0" w:color="auto"/>
            <w:left w:val="none" w:sz="0" w:space="0" w:color="auto"/>
            <w:bottom w:val="none" w:sz="0" w:space="0" w:color="auto"/>
            <w:right w:val="none" w:sz="0" w:space="0" w:color="auto"/>
          </w:divBdr>
        </w:div>
      </w:divsChild>
    </w:div>
    <w:div w:id="1942181995">
      <w:bodyDiv w:val="1"/>
      <w:marLeft w:val="0"/>
      <w:marRight w:val="0"/>
      <w:marTop w:val="0"/>
      <w:marBottom w:val="0"/>
      <w:divBdr>
        <w:top w:val="none" w:sz="0" w:space="0" w:color="auto"/>
        <w:left w:val="none" w:sz="0" w:space="0" w:color="auto"/>
        <w:bottom w:val="none" w:sz="0" w:space="0" w:color="auto"/>
        <w:right w:val="none" w:sz="0" w:space="0" w:color="auto"/>
      </w:divBdr>
      <w:divsChild>
        <w:div w:id="306395071">
          <w:marLeft w:val="600"/>
          <w:marRight w:val="0"/>
          <w:marTop w:val="0"/>
          <w:marBottom w:val="0"/>
          <w:divBdr>
            <w:top w:val="none" w:sz="0" w:space="0" w:color="auto"/>
            <w:left w:val="none" w:sz="0" w:space="0" w:color="auto"/>
            <w:bottom w:val="none" w:sz="0" w:space="0" w:color="auto"/>
            <w:right w:val="none" w:sz="0" w:space="0" w:color="auto"/>
          </w:divBdr>
        </w:div>
        <w:div w:id="415132660">
          <w:marLeft w:val="600"/>
          <w:marRight w:val="0"/>
          <w:marTop w:val="0"/>
          <w:marBottom w:val="0"/>
          <w:divBdr>
            <w:top w:val="none" w:sz="0" w:space="0" w:color="auto"/>
            <w:left w:val="none" w:sz="0" w:space="0" w:color="auto"/>
            <w:bottom w:val="none" w:sz="0" w:space="0" w:color="auto"/>
            <w:right w:val="none" w:sz="0" w:space="0" w:color="auto"/>
          </w:divBdr>
        </w:div>
        <w:div w:id="507208319">
          <w:marLeft w:val="0"/>
          <w:marRight w:val="0"/>
          <w:marTop w:val="0"/>
          <w:marBottom w:val="0"/>
          <w:divBdr>
            <w:top w:val="none" w:sz="0" w:space="0" w:color="auto"/>
            <w:left w:val="none" w:sz="0" w:space="0" w:color="auto"/>
            <w:bottom w:val="none" w:sz="0" w:space="0" w:color="auto"/>
            <w:right w:val="none" w:sz="0" w:space="0" w:color="auto"/>
          </w:divBdr>
        </w:div>
        <w:div w:id="955406029">
          <w:marLeft w:val="0"/>
          <w:marRight w:val="0"/>
          <w:marTop w:val="0"/>
          <w:marBottom w:val="0"/>
          <w:divBdr>
            <w:top w:val="none" w:sz="0" w:space="0" w:color="auto"/>
            <w:left w:val="none" w:sz="0" w:space="0" w:color="auto"/>
            <w:bottom w:val="none" w:sz="0" w:space="0" w:color="auto"/>
            <w:right w:val="none" w:sz="0" w:space="0" w:color="auto"/>
          </w:divBdr>
        </w:div>
        <w:div w:id="992292973">
          <w:marLeft w:val="0"/>
          <w:marRight w:val="0"/>
          <w:marTop w:val="0"/>
          <w:marBottom w:val="0"/>
          <w:divBdr>
            <w:top w:val="none" w:sz="0" w:space="0" w:color="auto"/>
            <w:left w:val="none" w:sz="0" w:space="0" w:color="auto"/>
            <w:bottom w:val="none" w:sz="0" w:space="0" w:color="auto"/>
            <w:right w:val="none" w:sz="0" w:space="0" w:color="auto"/>
          </w:divBdr>
        </w:div>
        <w:div w:id="1177161010">
          <w:marLeft w:val="600"/>
          <w:marRight w:val="0"/>
          <w:marTop w:val="0"/>
          <w:marBottom w:val="0"/>
          <w:divBdr>
            <w:top w:val="none" w:sz="0" w:space="0" w:color="auto"/>
            <w:left w:val="none" w:sz="0" w:space="0" w:color="auto"/>
            <w:bottom w:val="none" w:sz="0" w:space="0" w:color="auto"/>
            <w:right w:val="none" w:sz="0" w:space="0" w:color="auto"/>
          </w:divBdr>
        </w:div>
        <w:div w:id="1362055010">
          <w:marLeft w:val="600"/>
          <w:marRight w:val="0"/>
          <w:marTop w:val="0"/>
          <w:marBottom w:val="0"/>
          <w:divBdr>
            <w:top w:val="none" w:sz="0" w:space="0" w:color="auto"/>
            <w:left w:val="none" w:sz="0" w:space="0" w:color="auto"/>
            <w:bottom w:val="none" w:sz="0" w:space="0" w:color="auto"/>
            <w:right w:val="none" w:sz="0" w:space="0" w:color="auto"/>
          </w:divBdr>
        </w:div>
      </w:divsChild>
    </w:div>
    <w:div w:id="1995375106">
      <w:bodyDiv w:val="1"/>
      <w:marLeft w:val="0"/>
      <w:marRight w:val="0"/>
      <w:marTop w:val="0"/>
      <w:marBottom w:val="0"/>
      <w:divBdr>
        <w:top w:val="none" w:sz="0" w:space="0" w:color="auto"/>
        <w:left w:val="none" w:sz="0" w:space="0" w:color="auto"/>
        <w:bottom w:val="none" w:sz="0" w:space="0" w:color="auto"/>
        <w:right w:val="none" w:sz="0" w:space="0" w:color="auto"/>
      </w:divBdr>
      <w:divsChild>
        <w:div w:id="329411735">
          <w:marLeft w:val="0"/>
          <w:marRight w:val="0"/>
          <w:marTop w:val="0"/>
          <w:marBottom w:val="0"/>
          <w:divBdr>
            <w:top w:val="none" w:sz="0" w:space="0" w:color="auto"/>
            <w:left w:val="none" w:sz="0" w:space="0" w:color="auto"/>
            <w:bottom w:val="none" w:sz="0" w:space="0" w:color="auto"/>
            <w:right w:val="none" w:sz="0" w:space="0" w:color="auto"/>
          </w:divBdr>
          <w:divsChild>
            <w:div w:id="1027414131">
              <w:marLeft w:val="600"/>
              <w:marRight w:val="0"/>
              <w:marTop w:val="0"/>
              <w:marBottom w:val="0"/>
              <w:divBdr>
                <w:top w:val="none" w:sz="0" w:space="0" w:color="auto"/>
                <w:left w:val="none" w:sz="0" w:space="0" w:color="auto"/>
                <w:bottom w:val="none" w:sz="0" w:space="0" w:color="auto"/>
                <w:right w:val="none" w:sz="0" w:space="0" w:color="auto"/>
              </w:divBdr>
            </w:div>
            <w:div w:id="1033507011">
              <w:marLeft w:val="600"/>
              <w:marRight w:val="0"/>
              <w:marTop w:val="0"/>
              <w:marBottom w:val="0"/>
              <w:divBdr>
                <w:top w:val="none" w:sz="0" w:space="0" w:color="auto"/>
                <w:left w:val="none" w:sz="0" w:space="0" w:color="auto"/>
                <w:bottom w:val="none" w:sz="0" w:space="0" w:color="auto"/>
                <w:right w:val="none" w:sz="0" w:space="0" w:color="auto"/>
              </w:divBdr>
              <w:divsChild>
                <w:div w:id="37364341">
                  <w:marLeft w:val="600"/>
                  <w:marRight w:val="0"/>
                  <w:marTop w:val="0"/>
                  <w:marBottom w:val="0"/>
                  <w:divBdr>
                    <w:top w:val="none" w:sz="0" w:space="0" w:color="auto"/>
                    <w:left w:val="none" w:sz="0" w:space="0" w:color="auto"/>
                    <w:bottom w:val="none" w:sz="0" w:space="0" w:color="auto"/>
                    <w:right w:val="none" w:sz="0" w:space="0" w:color="auto"/>
                  </w:divBdr>
                </w:div>
                <w:div w:id="1719620585">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166493">
      <w:bodyDiv w:val="1"/>
      <w:marLeft w:val="0"/>
      <w:marRight w:val="0"/>
      <w:marTop w:val="0"/>
      <w:marBottom w:val="0"/>
      <w:divBdr>
        <w:top w:val="none" w:sz="0" w:space="0" w:color="auto"/>
        <w:left w:val="none" w:sz="0" w:space="0" w:color="auto"/>
        <w:bottom w:val="none" w:sz="0" w:space="0" w:color="auto"/>
        <w:right w:val="none" w:sz="0" w:space="0" w:color="auto"/>
      </w:divBdr>
      <w:divsChild>
        <w:div w:id="303971675">
          <w:marLeft w:val="600"/>
          <w:marRight w:val="0"/>
          <w:marTop w:val="0"/>
          <w:marBottom w:val="0"/>
          <w:divBdr>
            <w:top w:val="none" w:sz="0" w:space="0" w:color="auto"/>
            <w:left w:val="none" w:sz="0" w:space="0" w:color="auto"/>
            <w:bottom w:val="none" w:sz="0" w:space="0" w:color="auto"/>
            <w:right w:val="none" w:sz="0" w:space="0" w:color="auto"/>
          </w:divBdr>
        </w:div>
        <w:div w:id="432285875">
          <w:marLeft w:val="600"/>
          <w:marRight w:val="0"/>
          <w:marTop w:val="0"/>
          <w:marBottom w:val="0"/>
          <w:divBdr>
            <w:top w:val="none" w:sz="0" w:space="0" w:color="auto"/>
            <w:left w:val="none" w:sz="0" w:space="0" w:color="auto"/>
            <w:bottom w:val="none" w:sz="0" w:space="0" w:color="auto"/>
            <w:right w:val="none" w:sz="0" w:space="0" w:color="auto"/>
          </w:divBdr>
        </w:div>
        <w:div w:id="1419399815">
          <w:marLeft w:val="60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F920C7019457A4795A74BFBB44CF0C8" ma:contentTypeVersion="13" ma:contentTypeDescription="新しいドキュメントを作成します。" ma:contentTypeScope="" ma:versionID="8ba6c5ef350abf81e03065569350eb47">
  <xsd:schema xmlns:xsd="http://www.w3.org/2001/XMLSchema" xmlns:xs="http://www.w3.org/2001/XMLSchema" xmlns:p="http://schemas.microsoft.com/office/2006/metadata/properties" xmlns:ns2="79059cd7-d0b4-4b23-bbba-a2cd8c97b717" xmlns:ns3="965e3953-0335-43f3-aeaf-7dd2a1351593" targetNamespace="http://schemas.microsoft.com/office/2006/metadata/properties" ma:root="true" ma:fieldsID="f7dd5cdb0c342a954b13ee01932a01c4" ns2:_="" ns3:_="">
    <xsd:import namespace="79059cd7-d0b4-4b23-bbba-a2cd8c97b717"/>
    <xsd:import namespace="965e3953-0335-43f3-aeaf-7dd2a135159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059cd7-d0b4-4b23-bbba-a2cd8c97b7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f320378b-b727-4ea4-8658-d1161bd8dde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5e3953-0335-43f3-aeaf-7dd2a135159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d140005-40c8-4379-a20c-99e1189bf096}" ma:internalName="TaxCatchAll" ma:showField="CatchAllData" ma:web="965e3953-0335-43f3-aeaf-7dd2a135159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9059cd7-d0b4-4b23-bbba-a2cd8c97b717">
      <Terms xmlns="http://schemas.microsoft.com/office/infopath/2007/PartnerControls"/>
    </lcf76f155ced4ddcb4097134ff3c332f>
    <TaxCatchAll xmlns="965e3953-0335-43f3-aeaf-7dd2a1351593" xsi:nil="true"/>
  </documentManagement>
</p:properties>
</file>

<file path=customXml/itemProps1.xml><?xml version="1.0" encoding="utf-8"?>
<ds:datastoreItem xmlns:ds="http://schemas.openxmlformats.org/officeDocument/2006/customXml" ds:itemID="{FC2D92F2-83E4-49D7-BD50-3D6BE03A64E8}"/>
</file>

<file path=customXml/itemProps2.xml><?xml version="1.0" encoding="utf-8"?>
<ds:datastoreItem xmlns:ds="http://schemas.openxmlformats.org/officeDocument/2006/customXml" ds:itemID="{A06A00A8-22C5-4326-8ABF-4645829BDD7A}"/>
</file>

<file path=customXml/itemProps3.xml><?xml version="1.0" encoding="utf-8"?>
<ds:datastoreItem xmlns:ds="http://schemas.openxmlformats.org/officeDocument/2006/customXml" ds:itemID="{8D3919D7-D260-4A5D-9AE9-3E86D5A34019}"/>
</file>

<file path=docProps/app.xml><?xml version="1.0" encoding="utf-8"?>
<Properties xmlns="http://schemas.openxmlformats.org/officeDocument/2006/extended-properties" xmlns:vt="http://schemas.openxmlformats.org/officeDocument/2006/docPropsVTypes">
  <Template>Normal.dotm</Template>
  <TotalTime>0</TotalTime>
  <Pages>1</Pages>
  <Words>423</Words>
  <Characters>155</Characters>
  <Application>Microsoft Office Word</Application>
  <DocSecurity>2</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2025-03-14T03:46:00Z</dcterms:created>
  <dcterms:modified xsi:type="dcterms:W3CDTF">2025-03-14T03:46:00Z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0x010100FF920C7019457A4795A74BFBB44CF0C8</vt:lpwstr>
  </property>
</Properties>
</file>